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98C43" w14:textId="3A88B73A" w:rsidR="00CA084A" w:rsidRPr="006569AE" w:rsidRDefault="003C6AF9">
      <w:pPr>
        <w:pStyle w:val="Heading10"/>
        <w:keepNext/>
        <w:keepLines/>
        <w:rPr>
          <w:rFonts w:ascii="TH SarabunIT๙" w:hAnsi="TH SarabunIT๙" w:cs="TH SarabunIT๙"/>
          <w:sz w:val="32"/>
          <w:szCs w:val="32"/>
        </w:rPr>
      </w:pPr>
      <w:bookmarkStart w:id="0" w:name="bookmark0"/>
      <w:r w:rsidRPr="006569AE">
        <w:rPr>
          <w:rFonts w:ascii="TH SarabunIT๙" w:hAnsi="TH SarabunIT๙" w:cs="TH SarabunIT๙"/>
          <w:sz w:val="32"/>
          <w:szCs w:val="32"/>
        </w:rPr>
        <w:t>คู่มือสำหรับประชาชน</w:t>
      </w:r>
      <w:r w:rsidRPr="006569AE">
        <w:rPr>
          <w:rFonts w:ascii="TH SarabunIT๙" w:hAnsi="TH SarabunIT๙" w:cs="TH SarabunIT๙"/>
          <w:sz w:val="32"/>
          <w:szCs w:val="32"/>
        </w:rPr>
        <w:t xml:space="preserve"> </w:t>
      </w:r>
      <w:r w:rsidRPr="006569AE">
        <w:rPr>
          <w:rFonts w:ascii="TH SarabunIT๙" w:hAnsi="TH SarabunIT๙" w:cs="TH SarabunIT๙"/>
          <w:sz w:val="32"/>
          <w:szCs w:val="32"/>
        </w:rPr>
        <w:t>การรับ</w:t>
      </w:r>
      <w:r w:rsidR="001A7F87" w:rsidRPr="006569AE">
        <w:rPr>
          <w:rFonts w:ascii="TH SarabunIT๙" w:hAnsi="TH SarabunIT๙" w:cs="TH SarabunIT๙" w:hint="cs"/>
          <w:sz w:val="32"/>
          <w:szCs w:val="32"/>
          <w:cs/>
        </w:rPr>
        <w:t>ชำ</w:t>
      </w:r>
      <w:r w:rsidRPr="006569AE">
        <w:rPr>
          <w:rFonts w:ascii="TH SarabunIT๙" w:hAnsi="TH SarabunIT๙" w:cs="TH SarabunIT๙"/>
          <w:sz w:val="32"/>
          <w:szCs w:val="32"/>
        </w:rPr>
        <w:t>ระภาษี</w:t>
      </w:r>
      <w:r w:rsidR="001A7F87" w:rsidRPr="006569AE">
        <w:rPr>
          <w:rFonts w:ascii="TH SarabunIT๙" w:hAnsi="TH SarabunIT๙" w:cs="TH SarabunIT๙" w:hint="cs"/>
          <w:sz w:val="32"/>
          <w:szCs w:val="32"/>
          <w:cs/>
        </w:rPr>
        <w:t>บำรุ</w:t>
      </w:r>
      <w:r w:rsidRPr="006569AE">
        <w:rPr>
          <w:rFonts w:ascii="TH SarabunIT๙" w:hAnsi="TH SarabunIT๙" w:cs="TH SarabunIT๙"/>
          <w:sz w:val="32"/>
          <w:szCs w:val="32"/>
        </w:rPr>
        <w:t>งท</w:t>
      </w:r>
      <w:r w:rsidR="001A7F87" w:rsidRPr="006569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569AE">
        <w:rPr>
          <w:rFonts w:ascii="TH SarabunIT๙" w:hAnsi="TH SarabunIT๙" w:cs="TH SarabunIT๙"/>
          <w:sz w:val="32"/>
          <w:szCs w:val="32"/>
        </w:rPr>
        <w:t>องที่</w:t>
      </w:r>
      <w:bookmarkEnd w:id="0"/>
    </w:p>
    <w:p w14:paraId="7E76C678" w14:textId="77777777" w:rsidR="00CA084A" w:rsidRPr="001A7F87" w:rsidRDefault="003C6AF9">
      <w:pPr>
        <w:pStyle w:val="a4"/>
        <w:pBdr>
          <w:bottom w:val="single" w:sz="4" w:space="0" w:color="auto"/>
        </w:pBdr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หน่วยงานที่ให้บริการ ะ องค์การบริหารส่วนตำบลเสาเดียว อำเภอหนองหงส์ จังหวัดบุรีรัมย์ กระทรวงมหาดไทย</w:t>
      </w:r>
    </w:p>
    <w:p w14:paraId="2DA8EB85" w14:textId="6BDB0C0B" w:rsidR="00CA084A" w:rsidRPr="001A7F87" w:rsidRDefault="003C6AF9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หลักเกณฑ์วิธีการ เงื่อนไข (ถ้ามี) ในการยื่นคำขอ และในการพิจารณาอ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Pr="001A7F87">
        <w:rPr>
          <w:rFonts w:ascii="TH SarabunIT๙" w:hAnsi="TH SarabunIT๙" w:cs="TH SarabunIT๙"/>
          <w:sz w:val="28"/>
          <w:szCs w:val="28"/>
        </w:rPr>
        <w:t>ญาต</w:t>
      </w:r>
    </w:p>
    <w:p w14:paraId="446025F5" w14:textId="7A942C27" w:rsidR="00CA084A" w:rsidRPr="001A7F87" w:rsidRDefault="003C6AF9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พระราชบัญญัติภาษี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บำรุงท้อง</w:t>
      </w:r>
      <w:r w:rsidRPr="001A7F87">
        <w:rPr>
          <w:rFonts w:ascii="TH SarabunIT๙" w:hAnsi="TH SarabunIT๙" w:cs="TH SarabunIT๙"/>
          <w:sz w:val="28"/>
          <w:szCs w:val="28"/>
        </w:rPr>
        <w:t>ที่ พ.ศ. 2508 กำหนดให้องค์กรปกครองส่วนท้องถิ่นมีหน้าที่ในการรับชำระภาษี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บำรุงท้อง</w:t>
      </w:r>
      <w:r w:rsidR="001A7F87" w:rsidRPr="001A7F87">
        <w:rPr>
          <w:rFonts w:ascii="TH SarabunIT๙" w:hAnsi="TH SarabunIT๙" w:cs="TH SarabunIT๙"/>
          <w:sz w:val="28"/>
          <w:szCs w:val="28"/>
        </w:rPr>
        <w:t xml:space="preserve">ที่ </w:t>
      </w:r>
      <w:r w:rsidRPr="001A7F87">
        <w:rPr>
          <w:rFonts w:ascii="TH SarabunIT๙" w:hAnsi="TH SarabunIT๙" w:cs="TH SarabunIT๙"/>
          <w:sz w:val="28"/>
          <w:szCs w:val="28"/>
        </w:rPr>
        <w:t>โดยมี</w:t>
      </w:r>
      <w:r w:rsidRPr="001A7F87">
        <w:rPr>
          <w:rFonts w:ascii="TH SarabunIT๙" w:hAnsi="TH SarabunIT๙" w:cs="TH SarabunIT๙"/>
          <w:sz w:val="28"/>
          <w:szCs w:val="28"/>
        </w:rPr>
        <w:br/>
        <w:t>หลักเกณฑ์แล่ะขั้นตอน ดังนี้</w:t>
      </w:r>
    </w:p>
    <w:p w14:paraId="379CFD46" w14:textId="54CF5F91" w:rsidR="00CA084A" w:rsidRPr="001A7F87" w:rsidRDefault="003C6AF9">
      <w:pPr>
        <w:pStyle w:val="a4"/>
        <w:numPr>
          <w:ilvl w:val="0"/>
          <w:numId w:val="1"/>
        </w:numPr>
        <w:tabs>
          <w:tab w:val="left" w:pos="360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การติดต่อขอชำระภาษี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บำรุงท้อง</w:t>
      </w:r>
      <w:r w:rsidR="001A7F87" w:rsidRPr="001A7F87">
        <w:rPr>
          <w:rFonts w:ascii="TH SarabunIT๙" w:hAnsi="TH SarabunIT๙" w:cs="TH SarabunIT๙"/>
          <w:sz w:val="28"/>
          <w:szCs w:val="28"/>
        </w:rPr>
        <w:t>ที่</w:t>
      </w:r>
    </w:p>
    <w:p w14:paraId="1CAD3508" w14:textId="41500503" w:rsidR="00CA084A" w:rsidRPr="001A7F87" w:rsidRDefault="003C6AF9">
      <w:pPr>
        <w:pStyle w:val="a4"/>
        <w:numPr>
          <w:ilvl w:val="1"/>
          <w:numId w:val="1"/>
        </w:numPr>
        <w:tabs>
          <w:tab w:val="left" w:pos="445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การยื่นแบบแสดงรายการที่ดิน กรณีผู้ที่เป็นเจ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าของที่ดินในวันที่ 1 มกราคม ของปีท</w:t>
      </w:r>
      <w:r w:rsidRPr="001A7F87">
        <w:rPr>
          <w:rFonts w:ascii="TH SarabunIT๙" w:hAnsi="TH SarabunIT๙" w:cs="TH SarabunIT๙"/>
          <w:sz w:val="28"/>
          <w:szCs w:val="28"/>
        </w:rPr>
        <w:t>ี่มีการติราคาปานกลางที่ดิน</w:t>
      </w:r>
    </w:p>
    <w:p w14:paraId="3BD83C23" w14:textId="28F07C63" w:rsidR="00CA084A" w:rsidRPr="001A7F87" w:rsidRDefault="003C6AF9">
      <w:pPr>
        <w:pStyle w:val="a4"/>
        <w:numPr>
          <w:ilvl w:val="0"/>
          <w:numId w:val="2"/>
        </w:numPr>
        <w:tabs>
          <w:tab w:val="left" w:pos="512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ผู้มีหน้าที่เลียภาษีหรือเจ้าของที่ดินยื่นแบบแสดงรายการที่ดิน (ภบท.5) พร้อมด้วยหลักฐานที่ต้องใช้ต่อเจ้าพนักงาน</w:t>
      </w:r>
      <w:r w:rsidRPr="001A7F87">
        <w:rPr>
          <w:rFonts w:ascii="TH SarabunIT๙" w:hAnsi="TH SarabunIT๙" w:cs="TH SarabunIT๙"/>
          <w:sz w:val="28"/>
          <w:szCs w:val="28"/>
        </w:rPr>
        <w:br/>
      </w:r>
      <w:r w:rsidRPr="001A7F87">
        <w:rPr>
          <w:rFonts w:ascii="TH SarabunIT๙" w:hAnsi="TH SarabunIT๙" w:cs="TH SarabunIT๙"/>
          <w:sz w:val="28"/>
          <w:szCs w:val="28"/>
        </w:rPr>
        <w:t>ประเมินภายในเดือนมกราคมของป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ี</w:t>
      </w:r>
      <w:r w:rsidRPr="001A7F87">
        <w:rPr>
          <w:rFonts w:ascii="TH SarabunIT๙" w:hAnsi="TH SarabunIT๙" w:cs="TH SarabunIT๙"/>
          <w:sz w:val="28"/>
          <w:szCs w:val="28"/>
        </w:rPr>
        <w:t>ที่มีการประเมินราคาปานกลางของที่ดิน</w:t>
      </w:r>
    </w:p>
    <w:p w14:paraId="7187E873" w14:textId="77777777" w:rsidR="00CA084A" w:rsidRPr="001A7F87" w:rsidRDefault="003C6AF9">
      <w:pPr>
        <w:pStyle w:val="a4"/>
        <w:numPr>
          <w:ilvl w:val="0"/>
          <w:numId w:val="2"/>
        </w:numPr>
        <w:tabs>
          <w:tab w:val="left" w:pos="512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เจ้าพนักงานประเมินจะทำการตรวจอสบและคำนวณค่าภาษีแล้วแจ้ง</w:t>
      </w:r>
      <w:r w:rsidRPr="001A7F87">
        <w:rPr>
          <w:rFonts w:ascii="TH SarabunIT๙" w:hAnsi="TH SarabunIT๙" w:cs="TH SarabunIT๙"/>
          <w:sz w:val="28"/>
          <w:szCs w:val="28"/>
        </w:rPr>
        <w:t>การประเมินให้ผู้มีหน้าที่เลียภาษีหรือเจ้าของที่ดินทราบ</w:t>
      </w:r>
      <w:r w:rsidRPr="001A7F87">
        <w:rPr>
          <w:rFonts w:ascii="TH SarabunIT๙" w:hAnsi="TH SarabunIT๙" w:cs="TH SarabunIT๙"/>
          <w:sz w:val="28"/>
          <w:szCs w:val="28"/>
        </w:rPr>
        <w:br/>
        <w:t>ว่าจะต้องเลียภาษีเป็นจำนวนเท่าใดภายในเดือนมีนาคม</w:t>
      </w:r>
    </w:p>
    <w:p w14:paraId="05ED6689" w14:textId="724E5D7A" w:rsidR="00CA084A" w:rsidRPr="001A7F87" w:rsidRDefault="003C6AF9">
      <w:pPr>
        <w:pStyle w:val="a4"/>
        <w:numPr>
          <w:ilvl w:val="0"/>
          <w:numId w:val="2"/>
        </w:numPr>
        <w:tabs>
          <w:tab w:val="left" w:pos="502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ผู้มีหน้าที่เลียภาษีหรือเจ้าของที่ดินจะต้องเลียภาษีภายในเดือนเมษายนของทุก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 xml:space="preserve">ป </w:t>
      </w:r>
      <w:r w:rsidRPr="001A7F87">
        <w:rPr>
          <w:rFonts w:ascii="TH SarabunIT๙" w:hAnsi="TH SarabunIT๙" w:cs="TH SarabunIT๙"/>
          <w:sz w:val="28"/>
          <w:szCs w:val="28"/>
        </w:rPr>
        <w:t>เว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นแต่กรณีได้รับใบแจ่โงการประเมินหลัง</w:t>
      </w:r>
      <w:r w:rsidRPr="001A7F87">
        <w:rPr>
          <w:rFonts w:ascii="TH SarabunIT๙" w:hAnsi="TH SarabunIT๙" w:cs="TH SarabunIT๙"/>
          <w:sz w:val="28"/>
          <w:szCs w:val="28"/>
        </w:rPr>
        <w:br/>
        <w:t>เดือนมีนาคม ต้องช้าระภาษีภายใน 30 วัน</w:t>
      </w:r>
      <w:r w:rsidRPr="001A7F87">
        <w:rPr>
          <w:rFonts w:ascii="TH SarabunIT๙" w:hAnsi="TH SarabunIT๙" w:cs="TH SarabunIT๙"/>
          <w:sz w:val="28"/>
          <w:szCs w:val="28"/>
        </w:rPr>
        <w:t xml:space="preserve"> </w:t>
      </w:r>
      <w:r w:rsidRPr="001A7F87">
        <w:rPr>
          <w:rFonts w:ascii="TH SarabunIT๙" w:hAnsi="TH SarabunIT๙" w:cs="TH SarabunIT๙"/>
          <w:sz w:val="28"/>
          <w:szCs w:val="28"/>
        </w:rPr>
        <w:t>นับแต่วันที่ได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รับแจ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งการประเมิน</w:t>
      </w:r>
    </w:p>
    <w:p w14:paraId="7F8358D4" w14:textId="72E3F270" w:rsidR="00CA084A" w:rsidRPr="001A7F87" w:rsidRDefault="003C6AF9">
      <w:pPr>
        <w:pStyle w:val="a4"/>
        <w:numPr>
          <w:ilvl w:val="1"/>
          <w:numId w:val="1"/>
        </w:numPr>
        <w:tabs>
          <w:tab w:val="left" w:pos="454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การยื่นแบบแสดงรายการที่ดิน กรณีเป็นเจ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าของที่ดินรายใหม่หรือจำนวนเนื้อที่ดินเติมเปลี่ยนแปลงไป</w:t>
      </w:r>
    </w:p>
    <w:p w14:paraId="6CF3ACA8" w14:textId="6C84AFE2" w:rsidR="00CA084A" w:rsidRPr="001A7F87" w:rsidRDefault="003C6AF9">
      <w:pPr>
        <w:pStyle w:val="a4"/>
        <w:numPr>
          <w:ilvl w:val="0"/>
          <w:numId w:val="3"/>
        </w:numPr>
        <w:tabs>
          <w:tab w:val="left" w:pos="507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เจัาของที่ดินยื่นคำรีองตามแบบ ภบท.5 หรือ ภบท.8 แล้วแต่กรณี พรีอมด้วยหลักฐานต่อเจ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าพนักงานประเมินภายในกำหนด</w:t>
      </w:r>
      <w:r w:rsidRPr="001A7F87">
        <w:rPr>
          <w:rFonts w:ascii="TH SarabunIT๙" w:hAnsi="TH SarabunIT๙" w:cs="TH SarabunIT๙"/>
          <w:sz w:val="28"/>
          <w:szCs w:val="28"/>
        </w:rPr>
        <w:br/>
        <w:t>30 วัน นับแต่วันไต่รับโ</w:t>
      </w:r>
      <w:r w:rsidRPr="001A7F87">
        <w:rPr>
          <w:rFonts w:ascii="TH SarabunIT๙" w:hAnsi="TH SarabunIT๙" w:cs="TH SarabunIT๙"/>
          <w:sz w:val="28"/>
          <w:szCs w:val="28"/>
        </w:rPr>
        <w:t>อนหรือมีการเปลี่ยนแปลง</w:t>
      </w:r>
    </w:p>
    <w:p w14:paraId="5B339BBF" w14:textId="77777777" w:rsidR="00CA084A" w:rsidRPr="001A7F87" w:rsidRDefault="003C6AF9">
      <w:pPr>
        <w:pStyle w:val="a4"/>
        <w:numPr>
          <w:ilvl w:val="0"/>
          <w:numId w:val="3"/>
        </w:numPr>
        <w:tabs>
          <w:tab w:val="left" w:pos="445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เมื่อเจัาหน้าที่ไต่รับแบบแล้ว จะออกใบรับไว่ให้เป็นหลักฐาน</w:t>
      </w:r>
    </w:p>
    <w:p w14:paraId="65EACBD2" w14:textId="149AF33E" w:rsidR="00CA084A" w:rsidRPr="001A7F87" w:rsidRDefault="003C6AF9">
      <w:pPr>
        <w:pStyle w:val="a4"/>
        <w:numPr>
          <w:ilvl w:val="0"/>
          <w:numId w:val="3"/>
        </w:numPr>
        <w:tabs>
          <w:tab w:val="left" w:pos="445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เจ้าพนักงานประเมินจะแจ้งให้เจ้าของที่ดินทราบว่าจะต้องเลียภาษีในป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ี</w:t>
      </w:r>
      <w:r w:rsidRPr="001A7F87">
        <w:rPr>
          <w:rFonts w:ascii="TH SarabunIT๙" w:hAnsi="TH SarabunIT๙" w:cs="TH SarabunIT๙"/>
          <w:sz w:val="28"/>
          <w:szCs w:val="28"/>
        </w:rPr>
        <w:t>ต่อไปจำนวนเท่าใด</w:t>
      </w:r>
    </w:p>
    <w:p w14:paraId="7B9A2488" w14:textId="24AA6C57" w:rsidR="00CA084A" w:rsidRPr="001A7F87" w:rsidRDefault="003C6AF9">
      <w:pPr>
        <w:pStyle w:val="a4"/>
        <w:numPr>
          <w:ilvl w:val="1"/>
          <w:numId w:val="1"/>
        </w:numPr>
        <w:tabs>
          <w:tab w:val="left" w:pos="526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</w:t>
      </w:r>
      <w:r w:rsidRPr="001A7F87">
        <w:rPr>
          <w:rFonts w:ascii="TH SarabunIT๙" w:hAnsi="TH SarabunIT๙" w:cs="TH SarabunIT๙"/>
          <w:sz w:val="28"/>
          <w:szCs w:val="28"/>
        </w:rPr>
        <w:t>ือมีเหตุอย่างอื่น</w:t>
      </w:r>
      <w:r w:rsidRPr="001A7F87">
        <w:rPr>
          <w:rFonts w:ascii="TH SarabunIT๙" w:hAnsi="TH SarabunIT๙" w:cs="TH SarabunIT๙"/>
          <w:sz w:val="28"/>
          <w:szCs w:val="28"/>
        </w:rPr>
        <w:br/>
        <w:t>ท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1A7F87">
        <w:rPr>
          <w:rFonts w:ascii="TH SarabunIT๙" w:hAnsi="TH SarabunIT๙" w:cs="TH SarabunIT๙"/>
          <w:sz w:val="28"/>
          <w:szCs w:val="28"/>
        </w:rPr>
        <w:t>ให้อัตราภาษี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บำรุงท้อง</w:t>
      </w:r>
      <w:r w:rsidR="001A7F87" w:rsidRPr="001A7F87">
        <w:rPr>
          <w:rFonts w:ascii="TH SarabunIT๙" w:hAnsi="TH SarabunIT๙" w:cs="TH SarabunIT๙"/>
          <w:sz w:val="28"/>
          <w:szCs w:val="28"/>
        </w:rPr>
        <w:t>ที่</w:t>
      </w:r>
      <w:r w:rsidRPr="001A7F87">
        <w:rPr>
          <w:rFonts w:ascii="TH SarabunIT๙" w:hAnsi="TH SarabunIT๙" w:cs="TH SarabunIT๙"/>
          <w:sz w:val="28"/>
          <w:szCs w:val="28"/>
        </w:rPr>
        <w:t>ที่เปลี่ยนแปลงไป</w:t>
      </w:r>
    </w:p>
    <w:p w14:paraId="63786F2A" w14:textId="5A72F5CD" w:rsidR="00CA084A" w:rsidRPr="001A7F87" w:rsidRDefault="003C6AF9">
      <w:pPr>
        <w:pStyle w:val="a4"/>
        <w:numPr>
          <w:ilvl w:val="0"/>
          <w:numId w:val="4"/>
        </w:numPr>
        <w:tabs>
          <w:tab w:val="left" w:pos="502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เจ</w:t>
      </w:r>
      <w:r w:rsidR="006569AE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าของที่ดินยื่นคำรีองตามแบบ ภบท.8 พร้อมด้วยหลักฐานต่อเจ้าพนักงานประเมินภายในกำหนด 30 วัน นับแต่วันที่มีการ</w:t>
      </w:r>
      <w:r w:rsidRPr="001A7F87">
        <w:rPr>
          <w:rFonts w:ascii="TH SarabunIT๙" w:hAnsi="TH SarabunIT๙" w:cs="TH SarabunIT๙"/>
          <w:sz w:val="28"/>
          <w:szCs w:val="28"/>
        </w:rPr>
        <w:br/>
        <w:t>เปลี่ยนแปลงการใ</w:t>
      </w:r>
      <w:r w:rsidR="006569AE">
        <w:rPr>
          <w:rFonts w:ascii="TH SarabunIT๙" w:hAnsi="TH SarabunIT๙" w:cs="TH SarabunIT๙" w:hint="cs"/>
          <w:sz w:val="28"/>
          <w:szCs w:val="28"/>
          <w:cs/>
        </w:rPr>
        <w:t>ช้ที่</w:t>
      </w:r>
      <w:r w:rsidRPr="001A7F87">
        <w:rPr>
          <w:rFonts w:ascii="TH SarabunIT๙" w:hAnsi="TH SarabunIT๙" w:cs="TH SarabunIT๙"/>
          <w:sz w:val="28"/>
          <w:szCs w:val="28"/>
        </w:rPr>
        <w:t>ดิน</w:t>
      </w:r>
    </w:p>
    <w:p w14:paraId="1E4D7E8B" w14:textId="16DED72D" w:rsidR="00CA084A" w:rsidRPr="001A7F87" w:rsidRDefault="003C6AF9">
      <w:pPr>
        <w:pStyle w:val="a4"/>
        <w:numPr>
          <w:ilvl w:val="0"/>
          <w:numId w:val="4"/>
        </w:numPr>
        <w:tabs>
          <w:tab w:val="left" w:pos="445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เมื่อเจ</w:t>
      </w:r>
      <w:r w:rsidR="006569AE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าหน้าที่ไต่รับแบบแล้ว จะออกใบรับไว่ให้เป็นหลักฐาน</w:t>
      </w:r>
    </w:p>
    <w:p w14:paraId="1DFC5DA2" w14:textId="1418DCF1" w:rsidR="00CA084A" w:rsidRPr="001A7F87" w:rsidRDefault="003C6AF9">
      <w:pPr>
        <w:pStyle w:val="a4"/>
        <w:numPr>
          <w:ilvl w:val="0"/>
          <w:numId w:val="4"/>
        </w:numPr>
        <w:tabs>
          <w:tab w:val="left" w:pos="445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เจ้าพนักงานประเมินจะแจ้งให้เจ้าของที่ดินทราบว่าจะต้องเลียภาษีในป</w:t>
      </w:r>
      <w:r w:rsidR="006569AE">
        <w:rPr>
          <w:rFonts w:ascii="TH SarabunIT๙" w:hAnsi="TH SarabunIT๙" w:cs="TH SarabunIT๙" w:hint="cs"/>
          <w:sz w:val="28"/>
          <w:szCs w:val="28"/>
          <w:cs/>
        </w:rPr>
        <w:t>ี</w:t>
      </w:r>
      <w:r w:rsidRPr="001A7F87">
        <w:rPr>
          <w:rFonts w:ascii="TH SarabunIT๙" w:hAnsi="TH SarabunIT๙" w:cs="TH SarabunIT๙"/>
          <w:sz w:val="28"/>
          <w:szCs w:val="28"/>
        </w:rPr>
        <w:t>ต่อไปจำนวนเท่าใด</w:t>
      </w:r>
    </w:p>
    <w:p w14:paraId="75A0E019" w14:textId="381B9C29" w:rsidR="00CA084A" w:rsidRPr="001A7F87" w:rsidRDefault="003C6AF9">
      <w:pPr>
        <w:pStyle w:val="a4"/>
        <w:numPr>
          <w:ilvl w:val="0"/>
          <w:numId w:val="4"/>
        </w:numPr>
        <w:tabs>
          <w:tab w:val="left" w:pos="502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การขอชำระภาษี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บำรุงท้อง</w:t>
      </w:r>
      <w:r w:rsidR="001A7F87" w:rsidRPr="001A7F87">
        <w:rPr>
          <w:rFonts w:ascii="TH SarabunIT๙" w:hAnsi="TH SarabunIT๙" w:cs="TH SarabunIT๙"/>
          <w:sz w:val="28"/>
          <w:szCs w:val="28"/>
        </w:rPr>
        <w:t xml:space="preserve">ที่ </w:t>
      </w:r>
      <w:r w:rsidRPr="001A7F87">
        <w:rPr>
          <w:rFonts w:ascii="TH SarabunIT๙" w:hAnsi="TH SarabunIT๙" w:cs="TH SarabunIT๙"/>
          <w:sz w:val="28"/>
          <w:szCs w:val="28"/>
        </w:rPr>
        <w:t>ถัดไปจากป</w:t>
      </w:r>
      <w:r w:rsidR="006569AE">
        <w:rPr>
          <w:rFonts w:ascii="TH SarabunIT๙" w:hAnsi="TH SarabunIT๙" w:cs="TH SarabunIT๙" w:hint="cs"/>
          <w:sz w:val="28"/>
          <w:szCs w:val="28"/>
          <w:cs/>
        </w:rPr>
        <w:t>ี</w:t>
      </w:r>
      <w:r w:rsidRPr="001A7F87">
        <w:rPr>
          <w:rFonts w:ascii="TH SarabunIT๙" w:hAnsi="TH SarabunIT๙" w:cs="TH SarabunIT๙"/>
          <w:sz w:val="28"/>
          <w:szCs w:val="28"/>
        </w:rPr>
        <w:t>ที่มีการประเมินราคาปานกลางของที่ดินให้ผู้รับประเมินนำใบเสร็จรับเงินของป็</w:t>
      </w:r>
      <w:r w:rsidRPr="001A7F87">
        <w:rPr>
          <w:rFonts w:ascii="TH SarabunIT๙" w:hAnsi="TH SarabunIT๙" w:cs="TH SarabunIT๙"/>
          <w:sz w:val="28"/>
          <w:szCs w:val="28"/>
        </w:rPr>
        <w:br/>
        <w:t>ก่อนพร้อมกับเงินไปชำระภายในเดือนเมษายนของทุก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ปี</w:t>
      </w:r>
    </w:p>
    <w:p w14:paraId="37C20D87" w14:textId="4F45D625" w:rsidR="00CA084A" w:rsidRPr="001A7F87" w:rsidRDefault="003C6AF9">
      <w:pPr>
        <w:pStyle w:val="a4"/>
        <w:numPr>
          <w:ilvl w:val="0"/>
          <w:numId w:val="1"/>
        </w:numPr>
        <w:tabs>
          <w:tab w:val="left" w:pos="411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lastRenderedPageBreak/>
        <w:t>กรณีเจ</w:t>
      </w:r>
      <w:r w:rsidR="006569AE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าของที่ดิ</w:t>
      </w:r>
      <w:r w:rsidRPr="001A7F87">
        <w:rPr>
          <w:rFonts w:ascii="TH SarabunIT๙" w:hAnsi="TH SarabunIT๙" w:cs="TH SarabunIT๙"/>
          <w:sz w:val="28"/>
          <w:szCs w:val="28"/>
        </w:rPr>
        <w:t>นไม่เห็นท้องด้วยกับราคาปานกลางที่ดิน หรือเมื่อได้รับแจ่โงการประเมินภาษีบ่า7งท้องที่แล้ว เห็นว่าการ</w:t>
      </w:r>
      <w:r w:rsidRPr="001A7F87">
        <w:rPr>
          <w:rFonts w:ascii="TH SarabunIT๙" w:hAnsi="TH SarabunIT๙" w:cs="TH SarabunIT๙"/>
          <w:sz w:val="28"/>
          <w:szCs w:val="28"/>
        </w:rPr>
        <w:br/>
        <w:t>ประเมินน</w:t>
      </w:r>
      <w:r w:rsidR="006569AE">
        <w:rPr>
          <w:rFonts w:ascii="TH SarabunIT๙" w:hAnsi="TH SarabunIT๙" w:cs="TH SarabunIT๙" w:hint="cs"/>
          <w:sz w:val="28"/>
          <w:szCs w:val="28"/>
          <w:cs/>
        </w:rPr>
        <w:t>ั้น</w:t>
      </w:r>
      <w:r w:rsidRPr="001A7F87">
        <w:rPr>
          <w:rFonts w:ascii="TH SarabunIT๙" w:hAnsi="TH SarabunIT๙" w:cs="TH SarabunIT๙"/>
          <w:sz w:val="28"/>
          <w:szCs w:val="28"/>
        </w:rPr>
        <w:t>ไม่ถูกต้องมีสิทธิอุทธรณ์ต่อผู้ว่าราชการจังหวัดได้โดยยื่นอุทธรณ์ผ่านเจ้าพนักงานประเมินภายใน 30 วันนับแต่วันที่</w:t>
      </w:r>
      <w:r w:rsidRPr="001A7F87">
        <w:rPr>
          <w:rFonts w:ascii="TH SarabunIT๙" w:hAnsi="TH SarabunIT๙" w:cs="TH SarabunIT๙"/>
          <w:sz w:val="28"/>
          <w:szCs w:val="28"/>
        </w:rPr>
        <w:br/>
        <w:t>ประกาศราคาปานกลางที่ดินหรือวันที่ไต่</w:t>
      </w:r>
      <w:r w:rsidRPr="001A7F87">
        <w:rPr>
          <w:rFonts w:ascii="TH SarabunIT๙" w:hAnsi="TH SarabunIT๙" w:cs="TH SarabunIT๙"/>
          <w:sz w:val="28"/>
          <w:szCs w:val="28"/>
        </w:rPr>
        <w:t>รับการแจ้งประเมินแล้วแต่กรณี</w:t>
      </w:r>
    </w:p>
    <w:p w14:paraId="2A8DC3FE" w14:textId="77777777" w:rsidR="00CA084A" w:rsidRPr="001A7F87" w:rsidRDefault="003C6AF9">
      <w:pPr>
        <w:pStyle w:val="a4"/>
        <w:numPr>
          <w:ilvl w:val="0"/>
          <w:numId w:val="1"/>
        </w:numPr>
        <w:tabs>
          <w:tab w:val="left" w:pos="474"/>
        </w:tabs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กรณีคำขอหรือรายการเอกสารประกอบการพิจารณาไม่ถูกต้องหรือไม่ครบถัวนและไม่อาจแก่ไขเพิ่มเติมได้ในขณะนื้นผู้รับคำ</w:t>
      </w:r>
      <w:r w:rsidRPr="001A7F87">
        <w:rPr>
          <w:rFonts w:ascii="TH SarabunIT๙" w:hAnsi="TH SarabunIT๙" w:cs="TH SarabunIT๙"/>
          <w:sz w:val="28"/>
          <w:szCs w:val="28"/>
        </w:rPr>
        <w:br/>
      </w:r>
      <w:r w:rsidRPr="001A7F87">
        <w:rPr>
          <w:rFonts w:ascii="TH SarabunIT๙" w:hAnsi="TH SarabunIT๙" w:cs="TH SarabunIT๙"/>
          <w:sz w:val="28"/>
          <w:szCs w:val="28"/>
        </w:rPr>
        <w:t>ขอและผู้ยื่นคำขอจะต้องลงนามบันทึกสองฝ่ายและรายการเอกสาร/หลักฐานร่วมถันพร้อมกำหนดระยะเวลาให้ผู้ยื่นคำขอ</w:t>
      </w:r>
      <w:r w:rsidRPr="001A7F87">
        <w:rPr>
          <w:rFonts w:ascii="TH SarabunIT๙" w:hAnsi="TH SarabunIT๙" w:cs="TH SarabunIT๙"/>
          <w:sz w:val="28"/>
          <w:szCs w:val="28"/>
        </w:rPr>
        <w:br/>
        <w:t>ดำเนินการแก่ไข/เ</w:t>
      </w:r>
      <w:r w:rsidRPr="001A7F87">
        <w:rPr>
          <w:rFonts w:ascii="TH SarabunIT๙" w:hAnsi="TH SarabunIT๙" w:cs="TH SarabunIT๙"/>
          <w:sz w:val="28"/>
          <w:szCs w:val="28"/>
        </w:rPr>
        <w:t>พิ่มเติมหากผู้ยื่นคำขอไม่ดำเนินการแก่ไข/เพิ่มเติมได้ภายในระยะเวลาที่กำหนดผู้รับคำขอจะดำเนินการคืนคำ</w:t>
      </w:r>
      <w:r w:rsidRPr="001A7F87">
        <w:rPr>
          <w:rFonts w:ascii="TH SarabunIT๙" w:hAnsi="TH SarabunIT๙" w:cs="TH SarabunIT๙"/>
          <w:sz w:val="28"/>
          <w:szCs w:val="28"/>
        </w:rPr>
        <w:br/>
        <w:t>ขอและเอกสารประกอบการพิจารณา</w:t>
      </w:r>
      <w:r w:rsidRPr="001A7F87">
        <w:rPr>
          <w:rFonts w:ascii="TH SarabunIT๙" w:hAnsi="TH SarabunIT๙" w:cs="TH SarabunIT๙"/>
          <w:sz w:val="28"/>
          <w:szCs w:val="28"/>
        </w:rPr>
        <w:br w:type="page"/>
      </w:r>
    </w:p>
    <w:p w14:paraId="1BA4B9D9" w14:textId="77777777" w:rsidR="00CA084A" w:rsidRPr="001A7F87" w:rsidRDefault="003C6AF9">
      <w:pPr>
        <w:pStyle w:val="a4"/>
        <w:numPr>
          <w:ilvl w:val="0"/>
          <w:numId w:val="1"/>
        </w:numPr>
        <w:tabs>
          <w:tab w:val="left" w:pos="402"/>
        </w:tabs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lastRenderedPageBreak/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่ไขคำขอหรือยื่น</w:t>
      </w:r>
      <w:r w:rsidRPr="001A7F87">
        <w:rPr>
          <w:rFonts w:ascii="TH SarabunIT๙" w:hAnsi="TH SarabunIT๙" w:cs="TH SarabunIT๙"/>
          <w:sz w:val="28"/>
          <w:szCs w:val="28"/>
        </w:rPr>
        <w:br/>
      </w:r>
      <w:r w:rsidRPr="001A7F87">
        <w:rPr>
          <w:rFonts w:ascii="TH SarabunIT๙" w:hAnsi="TH SarabunIT๙" w:cs="TH SarabunIT๙"/>
          <w:sz w:val="28"/>
          <w:szCs w:val="28"/>
        </w:rPr>
        <w:t>เอกสารเพิ่มเติมครบ</w:t>
      </w:r>
      <w:r w:rsidRPr="001A7F87">
        <w:rPr>
          <w:rFonts w:ascii="TH SarabunIT๙" w:hAnsi="TH SarabunIT๙" w:cs="TH SarabunIT๙"/>
          <w:sz w:val="28"/>
          <w:szCs w:val="28"/>
        </w:rPr>
        <w:t>ถํว่นตามบันทึกสองฝ่ายนั้นเรียบรือยแล้ว</w:t>
      </w:r>
    </w:p>
    <w:p w14:paraId="197A73C1" w14:textId="77777777" w:rsidR="00CA084A" w:rsidRPr="001A7F87" w:rsidRDefault="003C6AF9">
      <w:pPr>
        <w:pStyle w:val="a4"/>
        <w:numPr>
          <w:ilvl w:val="0"/>
          <w:numId w:val="1"/>
        </w:numPr>
        <w:tabs>
          <w:tab w:val="left" w:pos="411"/>
        </w:tabs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</w:t>
      </w:r>
      <w:r w:rsidRPr="001A7F87">
        <w:rPr>
          <w:rFonts w:ascii="TH SarabunIT๙" w:hAnsi="TH SarabunIT๙" w:cs="TH SarabunIT๙"/>
          <w:sz w:val="28"/>
          <w:szCs w:val="28"/>
        </w:rPr>
        <w:br/>
      </w:r>
      <w:r w:rsidRPr="001A7F87">
        <w:rPr>
          <w:rFonts w:ascii="TH SarabunIT๙" w:hAnsi="TH SarabunIT๙" w:cs="TH SarabunIT๙"/>
          <w:sz w:val="28"/>
          <w:szCs w:val="28"/>
        </w:rPr>
        <w:t>ว่ามีความครบกวนตามที่ระบุไวํในคู่มือประชาชน</w:t>
      </w:r>
    </w:p>
    <w:p w14:paraId="09B77641" w14:textId="77777777" w:rsidR="00CA084A" w:rsidRPr="001A7F87" w:rsidRDefault="003C6AF9">
      <w:pPr>
        <w:pStyle w:val="a4"/>
        <w:numPr>
          <w:ilvl w:val="0"/>
          <w:numId w:val="1"/>
        </w:numPr>
        <w:tabs>
          <w:tab w:val="left" w:pos="344"/>
        </w:tabs>
        <w:spacing w:after="70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จะดำเนินการแจ้งผลการพิจารณาให้ผู้ยื่นคำขอทราบภายใน 7 วันนับแต่ว</w:t>
      </w:r>
      <w:r w:rsidRPr="001A7F87">
        <w:rPr>
          <w:rFonts w:ascii="TH SarabunIT๙" w:hAnsi="TH SarabunIT๙" w:cs="TH SarabunIT๙"/>
          <w:sz w:val="28"/>
          <w:szCs w:val="28"/>
        </w:rPr>
        <w:t>ันที่พิจารณาแล้วเสร็จ</w:t>
      </w:r>
    </w:p>
    <w:p w14:paraId="5E40457F" w14:textId="77777777" w:rsidR="00CA084A" w:rsidRPr="001A7F87" w:rsidRDefault="003C6AF9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ข่องทางการให้บริการ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694"/>
      </w:tblGrid>
      <w:tr w:rsidR="00CA084A" w:rsidRPr="001A7F87" w14:paraId="3E7A9D46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70794" w14:textId="77777777" w:rsidR="00CA084A" w:rsidRPr="001A7F87" w:rsidRDefault="003C6AF9">
            <w:pPr>
              <w:pStyle w:val="Other0"/>
              <w:spacing w:after="0" w:line="254" w:lineRule="auto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</w:rPr>
              <w:t>สถานที่ให้บริกา‘ร</w:t>
            </w:r>
          </w:p>
          <w:p w14:paraId="22AAAEEE" w14:textId="77777777" w:rsidR="00CA084A" w:rsidRPr="001A7F87" w:rsidRDefault="003C6AF9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องค์การบริหารส่วนตำบลเสาเดียว/ดีดต่อด้วยตนเอง ณ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หน่วยงาน</w:t>
            </w:r>
          </w:p>
          <w:p w14:paraId="0905A519" w14:textId="77777777" w:rsidR="00CA084A" w:rsidRPr="001A7F87" w:rsidRDefault="003C6AF9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(-))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723F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‘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ระยะ</w:t>
            </w:r>
            <w:r w:rsidRPr="001A7F87"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</w:rPr>
              <w:t>เวลาเห้ดให้'บริกา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‘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ร เปีดให้บริการวัน จันทร์ถึง วัน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ศุกร์{ยกเว้นวันหยุดที่ทางราบการกำหนด} ตั้งแต่เวลา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 xml:space="preserve">08:30 - 16:30 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น่. {มีพักเที่ยง}</w:t>
            </w:r>
          </w:p>
        </w:tc>
      </w:tr>
    </w:tbl>
    <w:p w14:paraId="00F05DBA" w14:textId="77777777" w:rsidR="00CA084A" w:rsidRPr="001A7F87" w:rsidRDefault="00CA084A">
      <w:pPr>
        <w:spacing w:after="199" w:line="1" w:lineRule="exact"/>
        <w:rPr>
          <w:rFonts w:ascii="TH SarabunIT๙" w:hAnsi="TH SarabunIT๙" w:cs="TH SarabunIT๙"/>
          <w:sz w:val="28"/>
          <w:szCs w:val="28"/>
        </w:rPr>
      </w:pPr>
    </w:p>
    <w:p w14:paraId="20484D23" w14:textId="77777777" w:rsidR="00CA084A" w:rsidRPr="001A7F87" w:rsidRDefault="003C6AF9">
      <w:pPr>
        <w:pStyle w:val="a4"/>
        <w:spacing w:after="200" w:line="286" w:lineRule="auto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ขั้นตอน ระยะเวลา และส่วนงานที่ริบผิด'ชอบ</w:t>
      </w:r>
      <w:r w:rsidRPr="001A7F87">
        <w:rPr>
          <w:rFonts w:ascii="TH SarabunIT๙" w:hAnsi="TH SarabunIT๙" w:cs="TH SarabunIT๙"/>
          <w:sz w:val="28"/>
          <w:szCs w:val="28"/>
        </w:rPr>
        <w:br/>
      </w:r>
      <w:r w:rsidRPr="001A7F87">
        <w:rPr>
          <w:rFonts w:ascii="TH SarabunIT๙" w:hAnsi="TH SarabunIT๙" w:cs="TH SarabunIT๙"/>
          <w:sz w:val="28"/>
          <w:szCs w:val="28"/>
        </w:rPr>
        <w:t>ระยะเวลาในการดำเนินการรวม ะ 31 วัน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CA084A" w:rsidRPr="001A7F87" w14:paraId="72DF80C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403C5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1698E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CB4BA2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5C52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ส่วนที่ริบผิด'ชอบ</w:t>
            </w:r>
          </w:p>
        </w:tc>
      </w:tr>
      <w:tr w:rsidR="00CA084A" w:rsidRPr="001A7F87" w14:paraId="63F334B5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CBEC5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F48EF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การตรวจสอบเอกสาร</w:t>
            </w:r>
          </w:p>
          <w:p w14:paraId="1D6DC999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เจ้าของทรัพย์สินยื่นแบบแสดงรายการทรัพย์สิน (ภบท.5 หรือ</w:t>
            </w:r>
          </w:p>
          <w:p w14:paraId="17DBC515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ภบท.8) เพื่อให้พนักงานเจ้าหน้าที่ตรวจสอบเอกสาร</w:t>
            </w:r>
          </w:p>
          <w:p w14:paraId="65246994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{องค์การบริหารส่วนตำบลเสาเดียวอ.หนองหงส่จ.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  <w:t>บฺริรัมย}}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34063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5D6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A084A" w:rsidRPr="001A7F87" w14:paraId="23EB01DF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9E829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8C2FA8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การพิจารณา</w:t>
            </w:r>
          </w:p>
          <w:p w14:paraId="690D13CD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พนักงานเจ้าหน้าที่พิจารณาตรวจสอบรายการทรัพย์สินตามแบบ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แสดงรายการ (ภบท.5 หรือ ภบท.8) และแจ้งการประเมินภาษี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br/>
              <w:t>ให้เจ้าของทรัพย์สินดำเนินการชำระภาษี</w:t>
            </w:r>
          </w:p>
          <w:p w14:paraId="35BD7C29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{องค์การบริหารส่วนตำบลเสาเดียวอ.หนองหงส์จ.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  <w:t>บฺริรัมย}}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0FED2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 xml:space="preserve">30 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9488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9B38109" w14:textId="77777777" w:rsidR="00CA084A" w:rsidRPr="001A7F87" w:rsidRDefault="00CA084A">
      <w:pPr>
        <w:spacing w:after="199" w:line="1" w:lineRule="exact"/>
        <w:rPr>
          <w:rFonts w:ascii="TH SarabunIT๙" w:hAnsi="TH SarabunIT๙" w:cs="TH SarabunIT๙"/>
          <w:sz w:val="28"/>
          <w:szCs w:val="28"/>
        </w:rPr>
      </w:pPr>
    </w:p>
    <w:p w14:paraId="4669F283" w14:textId="77777777" w:rsidR="00CA084A" w:rsidRPr="001A7F87" w:rsidRDefault="003C6AF9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 xml:space="preserve">รายการเอกสาร </w:t>
      </w:r>
      <w:r w:rsidRPr="001A7F87">
        <w:rPr>
          <w:rFonts w:ascii="TH SarabunIT๙" w:hAnsi="TH SarabunIT๙" w:cs="TH SarabunIT๙"/>
          <w:sz w:val="28"/>
          <w:szCs w:val="28"/>
        </w:rPr>
        <w:t>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CA084A" w:rsidRPr="001A7F87" w14:paraId="40BA6AC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966ED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E7C0C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ข่อเอกสาร จำนวน และรายละเอียดเพิ่มเดิม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AC0F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หน่วยงานภาคร้ฐผ้ออกเอกสาร</w:t>
            </w:r>
          </w:p>
        </w:tc>
      </w:tr>
      <w:tr w:rsidR="00CA084A" w:rsidRPr="001A7F87" w14:paraId="7FE49347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032E2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CDDF7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บัตรประจำตัวประชาชน</w:t>
            </w:r>
          </w:p>
          <w:p w14:paraId="146C5314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ฉบับจริง 1 ฉบับ</w:t>
            </w:r>
          </w:p>
          <w:p w14:paraId="1ABBF3F8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สำเนา 1 ฉบับ</w:t>
            </w:r>
          </w:p>
          <w:p w14:paraId="378B326F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8EC8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A084A" w:rsidRPr="001A7F87" w14:paraId="40CB9AFD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2F81C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54AF9" w14:textId="77777777" w:rsidR="00CA084A" w:rsidRPr="001A7F87" w:rsidRDefault="003C6AF9">
            <w:pPr>
              <w:pStyle w:val="Other0"/>
              <w:spacing w:after="0" w:line="257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สำเนาทะเบียนบ้าน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ฉบับจริง 1 ฉบับ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br/>
              <w:t>สำเนา 1 ฉบับ</w:t>
            </w:r>
          </w:p>
          <w:p w14:paraId="13BA1597" w14:textId="77777777" w:rsidR="00CA084A" w:rsidRPr="001A7F87" w:rsidRDefault="003C6AF9">
            <w:pPr>
              <w:pStyle w:val="Other0"/>
              <w:spacing w:after="0" w:line="257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013E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A084A" w:rsidRPr="001A7F87" w14:paraId="17DACF06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5B23A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33E81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หลักฐานแสดงกรรมสิทธิที่ดิน เข่น โฉนดที่ดิน , น.ส.</w:t>
            </w:r>
            <w:r w:rsidRPr="001A7F87">
              <w:rPr>
                <w:rFonts w:ascii="TH SarabunIT๙" w:eastAsia="Arial" w:hAnsi="TH SarabunIT๙" w:cs="TH SarabunIT๙"/>
                <w:b/>
                <w:bCs/>
                <w:sz w:val="28"/>
                <w:szCs w:val="28"/>
              </w:rPr>
              <w:t>3</w:t>
            </w:r>
            <w:r w:rsidRPr="001A7F87">
              <w:rPr>
                <w:rFonts w:ascii="TH SarabunIT๙" w:eastAsia="Arial" w:hAnsi="TH SarabunIT๙" w:cs="TH SarabunIT๙"/>
                <w:b/>
                <w:bCs/>
                <w:sz w:val="28"/>
                <w:szCs w:val="28"/>
              </w:rPr>
              <w:br/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ฉบับจริง 1 ชุด</w:t>
            </w:r>
          </w:p>
          <w:p w14:paraId="7AD18FC2" w14:textId="77777777" w:rsidR="00CA084A" w:rsidRPr="001A7F87" w:rsidRDefault="003C6AF9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สำเนา 1 ชุด</w:t>
            </w:r>
          </w:p>
          <w:p w14:paraId="54850ED2" w14:textId="77777777" w:rsidR="00CA084A" w:rsidRPr="001A7F87" w:rsidRDefault="003C6AF9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662F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A084A" w:rsidRPr="001A7F87" w14:paraId="5C87C26F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4EAA1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9E6F9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หนังสือริบรองนิติบุคคล</w:t>
            </w:r>
          </w:p>
          <w:p w14:paraId="5E4EB90B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ฉบับจริง 1 ชุด</w:t>
            </w:r>
          </w:p>
          <w:p w14:paraId="0D1DCBFE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สำเนา 1 ชุด</w:t>
            </w:r>
          </w:p>
          <w:p w14:paraId="4B277F74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หมายเหตุ (กรณีเป็นนิติบุคคล)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1571D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A084A" w:rsidRPr="001A7F87" w14:paraId="6319C65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B006D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C4936" w14:textId="77777777" w:rsidR="00CA084A" w:rsidRPr="001A7F87" w:rsidRDefault="003C6AF9">
            <w:pPr>
              <w:pStyle w:val="Other0"/>
              <w:spacing w:after="0" w:line="257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หนังสิอมอบอำนาจ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ฉบับจริง 1 ฉบับ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br/>
              <w:t>สำเนา 0 ฉบับ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80E0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EDB2E47" w14:textId="77777777" w:rsidR="00CA084A" w:rsidRPr="001A7F87" w:rsidRDefault="003C6AF9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CA084A" w:rsidRPr="001A7F87" w14:paraId="4536EED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B53D9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CA7FE" w14:textId="77777777" w:rsidR="00CA084A" w:rsidRPr="001A7F87" w:rsidRDefault="003C6AF9">
            <w:pPr>
              <w:pStyle w:val="Other0"/>
              <w:spacing w:after="0" w:line="240" w:lineRule="auto"/>
              <w:ind w:firstLine="76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 xml:space="preserve">ชื่อเอกสาร จำนวน 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และรายละเอียดเพื้มเติม (ค้ามี)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6DEC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หน่วยงานภาคร้จิผ้ออกเอกสาร</w:t>
            </w:r>
          </w:p>
        </w:tc>
      </w:tr>
      <w:tr w:rsidR="00CA084A" w:rsidRPr="001A7F87" w14:paraId="49B39CC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5B4D3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6F31F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หมายเหตุ (กรณีมอบอำนาจให้ดำเนินการแทน)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9B865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A084A" w:rsidRPr="001A7F87" w14:paraId="116AD6C4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2974D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6)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C31501" w14:textId="77777777" w:rsidR="00CA084A" w:rsidRPr="001A7F87" w:rsidRDefault="003C6AF9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ใบเสรีจหร็อสำเนาใบเสรีจการข่าระค่าภาษีปาริงท้องที่ของปก่อน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ฉบับจริง 1 ฉบับ</w:t>
            </w:r>
          </w:p>
          <w:p w14:paraId="3B098B66" w14:textId="77777777" w:rsidR="00CA084A" w:rsidRPr="001A7F87" w:rsidRDefault="003C6AF9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สำเนา 1 ฉบับ</w:t>
            </w:r>
          </w:p>
          <w:p w14:paraId="78359F31" w14:textId="77777777" w:rsidR="00CA084A" w:rsidRPr="001A7F87" w:rsidRDefault="003C6AF9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485" w14:textId="77777777" w:rsidR="00CA084A" w:rsidRPr="001A7F87" w:rsidRDefault="00CA084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ABDC584" w14:textId="77777777" w:rsidR="00CA084A" w:rsidRPr="001A7F87" w:rsidRDefault="003C6AF9">
      <w:pPr>
        <w:pStyle w:val="Tablecaption0"/>
        <w:ind w:left="96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986"/>
        <w:gridCol w:w="3250"/>
      </w:tblGrid>
      <w:tr w:rsidR="00CA084A" w:rsidRPr="001A7F87" w14:paraId="656454C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F2826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C439C9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รายละเอียดค่าธรรมเนียม</w:t>
            </w:r>
          </w:p>
        </w:tc>
        <w:tc>
          <w:tcPr>
            <w:tcW w:w="3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90C9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ค่าธรรมเนียม (บาท / ร้อยละ)</w:t>
            </w:r>
          </w:p>
        </w:tc>
      </w:tr>
      <w:tr w:rsidR="00CA084A" w:rsidRPr="001A7F87" w14:paraId="213BF23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FD08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>ไมืมืข่อมูลค่าธรรมเ นียม</w:t>
            </w:r>
          </w:p>
        </w:tc>
      </w:tr>
    </w:tbl>
    <w:p w14:paraId="13C85824" w14:textId="77777777" w:rsidR="00CA084A" w:rsidRPr="001A7F87" w:rsidRDefault="003C6AF9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ข่องทางการร้องเรียน แนะนำบริการ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CA084A" w:rsidRPr="001A7F87" w14:paraId="2A003E4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A11FB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86CD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ข่องทางการร้องเรียน / แนะนำบริการ</w:t>
            </w:r>
          </w:p>
        </w:tc>
      </w:tr>
      <w:tr w:rsidR="00CA084A" w:rsidRPr="001A7F87" w14:paraId="0372490D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27239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F0A3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หน่วยงานภาษีบ่าอุรงท่องที่ กรมการปกครอง</w:t>
            </w:r>
          </w:p>
          <w:p w14:paraId="435087B0" w14:textId="77777777" w:rsidR="00CA084A" w:rsidRPr="001A7F87" w:rsidRDefault="003C6AF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หมายเหตุ-. {กรม'การปกครอง {วังไขยา) 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ถนนนครสวรรค์เขตตุสิต ก'มู่งเทพฯ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  <w:t>เบอร์โทร!วัพ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 xml:space="preserve">ห'02-629-8306-14 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ต่อ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 xml:space="preserve"> 503))</w:t>
            </w:r>
          </w:p>
        </w:tc>
      </w:tr>
      <w:tr w:rsidR="00CA084A" w:rsidRPr="001A7F87" w14:paraId="6D26E70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93098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A0BE4" w14:textId="77777777" w:rsidR="00CA084A" w:rsidRPr="001A7F87" w:rsidRDefault="003C6AF9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องค์การบริหารส่วนตำบลเสาเดียว อ.หนองหงส์ จ.บุรีรัมย์ 31240 โทร.044186274-5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-)</w:t>
            </w:r>
          </w:p>
        </w:tc>
      </w:tr>
      <w:tr w:rsidR="00CA084A" w:rsidRPr="001A7F87" w14:paraId="5E86BB58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A7A33" w14:textId="77777777" w:rsidR="00CA084A" w:rsidRPr="001A7F87" w:rsidRDefault="003C6AF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3)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AAE7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ศูนย์บริการประชาชน ส์านักปลัดส์านักนายกรัฐมนตรี</w:t>
            </w:r>
          </w:p>
          <w:p w14:paraId="10DF387D" w14:textId="77777777" w:rsidR="00CA084A" w:rsidRPr="001A7F87" w:rsidRDefault="003C6AF9">
            <w:pPr>
              <w:pStyle w:val="Other0"/>
              <w:spacing w:after="0" w:line="25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หมายเหตุ-. { เลขที่! ถ. พิษญโลก 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เขตดุสิตกทม.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 xml:space="preserve"> 10300 / 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สายต่วน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1111/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 xml:space="preserve">พพพ.1111.90.ปา / 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ตุ’'ปณ.!!!!</w:t>
            </w:r>
            <w:r w:rsidRPr="001A7F87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  <w:t>เลขที่! ถ. พิษณโลก เขตดุสิต กทม.</w:t>
            </w: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 xml:space="preserve"> 10300))</w:t>
            </w:r>
          </w:p>
        </w:tc>
      </w:tr>
    </w:tbl>
    <w:p w14:paraId="71CE180D" w14:textId="77777777" w:rsidR="00CA084A" w:rsidRPr="001A7F87" w:rsidRDefault="003C6AF9">
      <w:pPr>
        <w:pStyle w:val="Tablecaption0"/>
        <w:ind w:left="101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แบบฟอร้ม ตัวอย่างและค่มีอการกรอก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9235"/>
      </w:tblGrid>
      <w:tr w:rsidR="00CA084A" w:rsidRPr="001A7F87" w14:paraId="1F83541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D98F2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9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6136E3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sz w:val="28"/>
                <w:szCs w:val="28"/>
              </w:rPr>
              <w:t>ชื่อแบบฟอร้ม</w:t>
            </w:r>
          </w:p>
        </w:tc>
      </w:tr>
      <w:tr w:rsidR="00CA084A" w:rsidRPr="001A7F87" w14:paraId="19549CD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F376" w14:textId="77777777" w:rsidR="00CA084A" w:rsidRPr="001A7F87" w:rsidRDefault="003C6AF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7F87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>ไม่มีแบบฟอร์ม ตัวอย่าง และตุมือการกรอก</w:t>
            </w:r>
          </w:p>
        </w:tc>
      </w:tr>
    </w:tbl>
    <w:p w14:paraId="5E115C3D" w14:textId="77777777" w:rsidR="00CA084A" w:rsidRPr="001A7F87" w:rsidRDefault="003C6AF9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หมายเหตุ</w:t>
      </w:r>
    </w:p>
    <w:p w14:paraId="5B0C673A" w14:textId="77777777" w:rsidR="00CA084A" w:rsidRPr="001A7F87" w:rsidRDefault="00CA084A">
      <w:pPr>
        <w:spacing w:after="1319" w:line="1" w:lineRule="exact"/>
        <w:rPr>
          <w:rFonts w:ascii="TH SarabunIT๙" w:hAnsi="TH SarabunIT๙" w:cs="TH SarabunIT๙"/>
          <w:sz w:val="28"/>
          <w:szCs w:val="28"/>
        </w:rPr>
      </w:pPr>
    </w:p>
    <w:p w14:paraId="05E0F876" w14:textId="213A90D0" w:rsidR="00CA084A" w:rsidRPr="001A7F87" w:rsidRDefault="003C6AF9">
      <w:pPr>
        <w:pStyle w:val="a4"/>
        <w:spacing w:after="140"/>
        <w:jc w:val="center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ข้อเงูลสำหร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ั</w:t>
      </w:r>
      <w:r w:rsidRPr="001A7F87">
        <w:rPr>
          <w:rFonts w:ascii="TH SarabunIT๙" w:hAnsi="TH SarabunIT๙" w:cs="TH SarabunIT๙"/>
          <w:sz w:val="28"/>
          <w:szCs w:val="28"/>
        </w:rPr>
        <w:t>บเจ้าหน้าที่</w:t>
      </w:r>
    </w:p>
    <w:p w14:paraId="22A878EC" w14:textId="378D4C45" w:rsidR="00CA084A" w:rsidRPr="001A7F87" w:rsidRDefault="003C6AF9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ชื่อกระบวนงาน: การรับช้าระภาษี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บำรุงท้อง</w:t>
      </w:r>
      <w:r w:rsidR="001A7F87" w:rsidRPr="001A7F87">
        <w:rPr>
          <w:rFonts w:ascii="TH SarabunIT๙" w:hAnsi="TH SarabunIT๙" w:cs="TH SarabunIT๙"/>
          <w:sz w:val="28"/>
          <w:szCs w:val="28"/>
        </w:rPr>
        <w:t>ที่</w:t>
      </w:r>
    </w:p>
    <w:p w14:paraId="3433B619" w14:textId="1E752748" w:rsidR="00CA084A" w:rsidRPr="001A7F87" w:rsidRDefault="003C6AF9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หน่วยงานกลางเจ้าของกระบวนงาน: ส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1A7F87">
        <w:rPr>
          <w:rFonts w:ascii="TH SarabunIT๙" w:hAnsi="TH SarabunIT๙" w:cs="TH SarabunIT๙"/>
          <w:sz w:val="28"/>
          <w:szCs w:val="28"/>
        </w:rPr>
        <w:t>น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ั</w:t>
      </w:r>
      <w:r w:rsidRPr="001A7F87">
        <w:rPr>
          <w:rFonts w:ascii="TH SarabunIT๙" w:hAnsi="TH SarabunIT๙" w:cs="TH SarabunIT๙"/>
          <w:sz w:val="28"/>
          <w:szCs w:val="28"/>
        </w:rPr>
        <w:t>กบริหารการปกครองท่องที่ กรมการปกครอง ส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1A7F87">
        <w:rPr>
          <w:rFonts w:ascii="TH SarabunIT๙" w:hAnsi="TH SarabunIT๙" w:cs="TH SarabunIT๙"/>
          <w:sz w:val="28"/>
          <w:szCs w:val="28"/>
        </w:rPr>
        <w:t>น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ั</w:t>
      </w:r>
      <w:r w:rsidRPr="001A7F87">
        <w:rPr>
          <w:rFonts w:ascii="TH SarabunIT๙" w:hAnsi="TH SarabunIT๙" w:cs="TH SarabunIT๙"/>
          <w:sz w:val="28"/>
          <w:szCs w:val="28"/>
        </w:rPr>
        <w:t>กบริหารการปกครองท่องที่</w:t>
      </w:r>
      <w:r w:rsidRPr="001A7F87">
        <w:rPr>
          <w:rFonts w:ascii="TH SarabunIT๙" w:hAnsi="TH SarabunIT๙" w:cs="TH SarabunIT๙"/>
          <w:sz w:val="28"/>
          <w:szCs w:val="28"/>
        </w:rPr>
        <w:br/>
        <w:t>ประเภทของงานบริการ: กระบวนงานบริการที่เบ็ดเสร็จในหน่วยเดียว</w:t>
      </w:r>
    </w:p>
    <w:p w14:paraId="3EDDB80C" w14:textId="77777777" w:rsidR="00CA084A" w:rsidRPr="001A7F87" w:rsidRDefault="003C6AF9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หมวดหมู่ของงานบริการ: รับแจง</w:t>
      </w:r>
    </w:p>
    <w:p w14:paraId="5AEA6B77" w14:textId="04607B3E" w:rsidR="00CA084A" w:rsidRPr="001A7F87" w:rsidRDefault="003C6AF9">
      <w:pPr>
        <w:pStyle w:val="a4"/>
        <w:spacing w:after="220"/>
        <w:jc w:val="thaiDistribute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กฎหมายที่ให้อำนาจการ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ขออนุญาต</w:t>
      </w:r>
      <w:r w:rsidRPr="001A7F87">
        <w:rPr>
          <w:rFonts w:ascii="TH SarabunIT๙" w:hAnsi="TH SarabunIT๙" w:cs="TH SarabunIT๙"/>
          <w:sz w:val="28"/>
          <w:szCs w:val="28"/>
        </w:rPr>
        <w:t>ที่เกี่ยวข้อง:</w:t>
      </w:r>
    </w:p>
    <w:p w14:paraId="6E299C87" w14:textId="77777777" w:rsidR="00CA084A" w:rsidRPr="001A7F87" w:rsidRDefault="003C6AF9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 xml:space="preserve">1) </w:t>
      </w:r>
      <w:r w:rsidRPr="001A7F87">
        <w:rPr>
          <w:rFonts w:ascii="TH SarabunIT๙" w:hAnsi="TH SarabunIT๙" w:cs="TH SarabunIT๙"/>
          <w:i/>
          <w:iCs/>
          <w:sz w:val="28"/>
          <w:szCs w:val="28"/>
        </w:rPr>
        <w:t>พระราข'ปัญญัติภาษีบ่ารงฺท้องที พ.ศ.</w:t>
      </w:r>
      <w:r w:rsidRPr="001A7F87">
        <w:rPr>
          <w:rFonts w:ascii="TH SarabunIT๙" w:hAnsi="TH SarabunIT๙" w:cs="TH SarabunIT๙"/>
          <w:sz w:val="28"/>
          <w:szCs w:val="28"/>
        </w:rPr>
        <w:t>2508</w:t>
      </w:r>
    </w:p>
    <w:p w14:paraId="4D66E140" w14:textId="345CC5DF" w:rsidR="00CA084A" w:rsidRPr="001A7F87" w:rsidRDefault="003C6AF9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ระดับผลกระทบ: บริการท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ั่ว</w:t>
      </w:r>
      <w:r w:rsidRPr="001A7F87">
        <w:rPr>
          <w:rFonts w:ascii="TH SarabunIT๙" w:hAnsi="TH SarabunIT๙" w:cs="TH SarabunIT๙"/>
          <w:sz w:val="28"/>
          <w:szCs w:val="28"/>
        </w:rPr>
        <w:t>ไป</w:t>
      </w:r>
    </w:p>
    <w:p w14:paraId="7EDC37FA" w14:textId="77777777" w:rsidR="00CA084A" w:rsidRPr="001A7F87" w:rsidRDefault="003C6AF9">
      <w:pPr>
        <w:pStyle w:val="a4"/>
        <w:spacing w:after="0"/>
        <w:jc w:val="thaiDistribute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พื้นที่ให้บริการ: ท่องถิ่น</w:t>
      </w:r>
    </w:p>
    <w:p w14:paraId="615C68F4" w14:textId="77777777" w:rsidR="00CA084A" w:rsidRPr="001A7F87" w:rsidRDefault="003C6AF9">
      <w:pPr>
        <w:pStyle w:val="a4"/>
        <w:spacing w:after="0"/>
        <w:jc w:val="thaiDistribute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กฎหมายข้อบังดับ/ข้อตกลงที่กำหนดระยะเวลา: -</w:t>
      </w:r>
    </w:p>
    <w:p w14:paraId="313351A7" w14:textId="77777777" w:rsidR="00CA084A" w:rsidRPr="001A7F87" w:rsidRDefault="003C6AF9">
      <w:pPr>
        <w:pStyle w:val="a4"/>
        <w:spacing w:after="220"/>
        <w:jc w:val="thaiDistribute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ระยะเวลาที่กำหนดตามกฎหมาย / ข้อกำหนด ฯลฯ: 0.0</w:t>
      </w:r>
    </w:p>
    <w:p w14:paraId="18D0348F" w14:textId="77777777" w:rsidR="00CA084A" w:rsidRPr="001A7F87" w:rsidRDefault="003C6AF9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ข้อเงูลสถิติของกระบวนงาน:</w:t>
      </w:r>
    </w:p>
    <w:p w14:paraId="067D10F8" w14:textId="77777777" w:rsidR="00CA084A" w:rsidRPr="001A7F87" w:rsidRDefault="003C6AF9">
      <w:pPr>
        <w:pStyle w:val="a4"/>
        <w:spacing w:after="0"/>
        <w:ind w:firstLine="82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จำนวนเฉลี่ยต่อเดือน</w:t>
      </w:r>
      <w:r w:rsidRPr="001A7F87">
        <w:rPr>
          <w:rFonts w:ascii="TH SarabunIT๙" w:hAnsi="TH SarabunIT๙" w:cs="TH SarabunIT๙"/>
          <w:sz w:val="28"/>
          <w:szCs w:val="28"/>
        </w:rPr>
        <w:t xml:space="preserve"> 0</w:t>
      </w:r>
    </w:p>
    <w:p w14:paraId="0700A45B" w14:textId="77777777" w:rsidR="00CA084A" w:rsidRPr="001A7F87" w:rsidRDefault="003C6AF9">
      <w:pPr>
        <w:pStyle w:val="a4"/>
        <w:spacing w:after="0"/>
        <w:ind w:firstLine="82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t>จำนวนคำขอที่มากที่สุด 0</w:t>
      </w:r>
    </w:p>
    <w:p w14:paraId="28BFA6BA" w14:textId="77777777" w:rsidR="006569AE" w:rsidRDefault="003C6AF9" w:rsidP="006569AE">
      <w:pPr>
        <w:pStyle w:val="a4"/>
        <w:spacing w:after="180"/>
        <w:ind w:firstLine="820"/>
        <w:rPr>
          <w:rFonts w:ascii="TH SarabunIT๙" w:hAnsi="TH SarabunIT๙" w:cs="TH SarabunIT๙"/>
          <w:sz w:val="28"/>
          <w:szCs w:val="28"/>
        </w:rPr>
      </w:pPr>
      <w:r w:rsidRPr="001A7F87">
        <w:rPr>
          <w:rFonts w:ascii="TH SarabunIT๙" w:hAnsi="TH SarabunIT๙" w:cs="TH SarabunIT๙"/>
          <w:sz w:val="28"/>
          <w:szCs w:val="28"/>
        </w:rPr>
        <w:lastRenderedPageBreak/>
        <w:t>จำนวนคำขอที่น</w:t>
      </w:r>
      <w:r w:rsidR="006569AE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1A7F87">
        <w:rPr>
          <w:rFonts w:ascii="TH SarabunIT๙" w:hAnsi="TH SarabunIT๙" w:cs="TH SarabunIT๙"/>
          <w:sz w:val="28"/>
          <w:szCs w:val="28"/>
        </w:rPr>
        <w:t>อยที่สุด 0</w:t>
      </w:r>
    </w:p>
    <w:p w14:paraId="339ABDF5" w14:textId="006E765E" w:rsidR="00CA084A" w:rsidRPr="001A7F87" w:rsidRDefault="003C6AF9" w:rsidP="006569AE">
      <w:pPr>
        <w:pStyle w:val="a4"/>
        <w:spacing w:after="180"/>
        <w:ind w:firstLine="820"/>
        <w:rPr>
          <w:rFonts w:ascii="TH SarabunIT๙" w:hAnsi="TH SarabunIT๙" w:cs="TH SarabunIT๙"/>
          <w:sz w:val="28"/>
          <w:szCs w:val="28"/>
        </w:rPr>
      </w:pPr>
      <w:bookmarkStart w:id="1" w:name="_GoBack"/>
      <w:bookmarkEnd w:id="1"/>
      <w:r w:rsidRPr="001A7F87">
        <w:rPr>
          <w:rFonts w:ascii="TH SarabunIT๙" w:hAnsi="TH SarabunIT๙" w:cs="TH SarabunIT๙"/>
          <w:sz w:val="28"/>
          <w:szCs w:val="28"/>
        </w:rPr>
        <w:t>ชื่ออ้างอิงของคู่มือประชาชน: สำเนาคู่มือประชาชน การรับชำระภาษี</w:t>
      </w:r>
      <w:r w:rsidR="001A7F87">
        <w:rPr>
          <w:rFonts w:ascii="TH SarabunIT๙" w:hAnsi="TH SarabunIT๙" w:cs="TH SarabunIT๙" w:hint="cs"/>
          <w:sz w:val="28"/>
          <w:szCs w:val="28"/>
          <w:cs/>
        </w:rPr>
        <w:t>บำรุงท้อง</w:t>
      </w:r>
      <w:r w:rsidR="001A7F87" w:rsidRPr="001A7F87">
        <w:rPr>
          <w:rFonts w:ascii="TH SarabunIT๙" w:hAnsi="TH SarabunIT๙" w:cs="TH SarabunIT๙"/>
          <w:sz w:val="28"/>
          <w:szCs w:val="28"/>
        </w:rPr>
        <w:t xml:space="preserve">ที่ </w:t>
      </w:r>
      <w:r w:rsidRPr="001A7F87">
        <w:rPr>
          <w:rFonts w:ascii="TH SarabunIT๙" w:hAnsi="TH SarabunIT๙" w:cs="TH SarabunIT๙"/>
          <w:sz w:val="28"/>
          <w:szCs w:val="28"/>
        </w:rPr>
        <w:t>05/01/2016 15:37</w:t>
      </w:r>
    </w:p>
    <w:p w14:paraId="52762683" w14:textId="5296836B" w:rsidR="00CA084A" w:rsidRDefault="00CA084A">
      <w:pPr>
        <w:pStyle w:val="Bodytext20"/>
      </w:pPr>
    </w:p>
    <w:sectPr w:rsidR="00CA084A">
      <w:pgSz w:w="12240" w:h="15840"/>
      <w:pgMar w:top="1408" w:right="1102" w:bottom="1350" w:left="1004" w:header="980" w:footer="9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D31D" w14:textId="77777777" w:rsidR="003C6AF9" w:rsidRDefault="003C6AF9">
      <w:r>
        <w:separator/>
      </w:r>
    </w:p>
  </w:endnote>
  <w:endnote w:type="continuationSeparator" w:id="0">
    <w:p w14:paraId="25DAC988" w14:textId="77777777" w:rsidR="003C6AF9" w:rsidRDefault="003C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BC5A" w14:textId="77777777" w:rsidR="003C6AF9" w:rsidRDefault="003C6AF9"/>
  </w:footnote>
  <w:footnote w:type="continuationSeparator" w:id="0">
    <w:p w14:paraId="2A8671A2" w14:textId="77777777" w:rsidR="003C6AF9" w:rsidRDefault="003C6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14F5"/>
    <w:multiLevelType w:val="multilevel"/>
    <w:tmpl w:val="51E64D3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37A3D"/>
    <w:multiLevelType w:val="multilevel"/>
    <w:tmpl w:val="6FD47A3A"/>
    <w:lvl w:ilvl="0">
      <w:start w:val="1"/>
      <w:numFmt w:val="decimal"/>
      <w:lvlText w:val="(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454586"/>
    <w:multiLevelType w:val="multilevel"/>
    <w:tmpl w:val="EA64954A"/>
    <w:lvl w:ilvl="0">
      <w:start w:val="1"/>
      <w:numFmt w:val="decimal"/>
      <w:lvlText w:val="(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3E2C91"/>
    <w:multiLevelType w:val="multilevel"/>
    <w:tmpl w:val="E210360A"/>
    <w:lvl w:ilvl="0">
      <w:start w:val="1"/>
      <w:numFmt w:val="decimal"/>
      <w:lvlText w:val="(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4A"/>
    <w:rsid w:val="001A7F87"/>
    <w:rsid w:val="003C6AF9"/>
    <w:rsid w:val="006569AE"/>
    <w:rsid w:val="00C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D9A"/>
  <w15:docId w15:val="{A0632CF3-65A2-4E6A-95A0-15692B3D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color w:val="808080"/>
      <w:sz w:val="17"/>
      <w:szCs w:val="17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40" w:line="276" w:lineRule="auto"/>
    </w:pPr>
    <w:rPr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spacing w:after="240" w:line="276" w:lineRule="auto"/>
    </w:pPr>
    <w:rPr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line="230" w:lineRule="auto"/>
      <w:ind w:left="4200"/>
      <w:jc w:val="right"/>
    </w:pPr>
    <w:rPr>
      <w:color w:val="808080"/>
      <w:sz w:val="17"/>
      <w:szCs w:val="17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2024-06-11T03:54:00Z</dcterms:created>
  <dcterms:modified xsi:type="dcterms:W3CDTF">2024-06-11T04:28:00Z</dcterms:modified>
</cp:coreProperties>
</file>