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9C73" w14:textId="72B4E199" w:rsidR="000B3A97" w:rsidRDefault="00961EEC">
      <w:pPr>
        <w:pStyle w:val="Heading10"/>
        <w:keepNext/>
        <w:keepLines/>
      </w:pPr>
      <w:bookmarkStart w:id="0" w:name="bookmark0"/>
      <w:r>
        <w:t xml:space="preserve">คู่มือสำหรับประชาชน </w:t>
      </w:r>
      <w:r>
        <w:t xml:space="preserve"> </w:t>
      </w:r>
      <w:r>
        <w:t>การรับ</w:t>
      </w:r>
      <w:r w:rsidR="002143AB">
        <w:rPr>
          <w:rFonts w:hint="cs"/>
          <w:cs/>
        </w:rPr>
        <w:t>ชำ</w:t>
      </w:r>
      <w:r>
        <w:t>ระภาษีโรงเรือนและที่ดิน</w:t>
      </w:r>
      <w:bookmarkEnd w:id="0"/>
    </w:p>
    <w:p w14:paraId="7351B853" w14:textId="203F9369" w:rsidR="000B3A97" w:rsidRDefault="00961EEC">
      <w:pPr>
        <w:pStyle w:val="a4"/>
        <w:pBdr>
          <w:bottom w:val="single" w:sz="4" w:space="0" w:color="auto"/>
        </w:pBdr>
      </w:pPr>
      <w: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21192C1C" w14:textId="6155F9A5" w:rsidR="000B3A97" w:rsidRDefault="00961EEC">
      <w:pPr>
        <w:pStyle w:val="a4"/>
        <w:spacing w:after="0"/>
      </w:pPr>
      <w:r>
        <w:t>หลักเกณฑ์วิธีการ เงื่อนไข (ถ้ามี) ในการยื่นคำขอ และในการพิจารณาอ</w:t>
      </w:r>
      <w:r w:rsidR="002143AB">
        <w:rPr>
          <w:rFonts w:hint="cs"/>
          <w:cs/>
        </w:rPr>
        <w:t>นุ</w:t>
      </w:r>
      <w:r>
        <w:t>ญาต</w:t>
      </w:r>
    </w:p>
    <w:p w14:paraId="5DBDEDA2" w14:textId="2B418158" w:rsidR="000B3A97" w:rsidRDefault="00961EEC">
      <w:pPr>
        <w:pStyle w:val="a4"/>
      </w:pPr>
      <w:r>
        <w:t xml:space="preserve">พระราชบัญญัติภาษีโรงเรือนและที่ดินพ.ศ. </w:t>
      </w:r>
      <w:r>
        <w:rPr>
          <w:sz w:val="18"/>
          <w:szCs w:val="18"/>
        </w:rPr>
        <w:t xml:space="preserve">2475 </w:t>
      </w:r>
      <w:r>
        <w:t>กำหนดให้องค์กรปกครองส่วน</w:t>
      </w:r>
      <w:r w:rsidR="002143AB">
        <w:rPr>
          <w:rFonts w:hint="cs"/>
          <w:cs/>
        </w:rPr>
        <w:t>ท้</w:t>
      </w:r>
      <w:r>
        <w:t>องถิ่นมีหน้าที่ในการรับชำระภาษีโรงเรือนและ</w:t>
      </w:r>
      <w:r>
        <w:br/>
        <w:t>ที่ดินจากทรัพย์สินที่เป็นโรงเรือนหรือสิ่งปลูกสร้างอย่างอื่น</w:t>
      </w:r>
      <w:r w:rsidR="002143AB">
        <w:rPr>
          <w:rFonts w:hint="cs"/>
          <w:cs/>
        </w:rPr>
        <w:t xml:space="preserve"> </w:t>
      </w:r>
      <w:r>
        <w:t>ๆ</w:t>
      </w:r>
      <w:r w:rsidR="002143AB">
        <w:rPr>
          <w:rFonts w:hint="cs"/>
          <w:cs/>
        </w:rPr>
        <w:t xml:space="preserve"> </w:t>
      </w:r>
      <w:r>
        <w:t>และที่ดินที่ใช</w:t>
      </w:r>
      <w:r w:rsidR="002143AB">
        <w:rPr>
          <w:rFonts w:hint="cs"/>
          <w:cs/>
        </w:rPr>
        <w:t>้</w:t>
      </w:r>
      <w:r>
        <w:t>ต่อเนื่องกับโรงเรือนหรือสิ่งปลูกสร้างอย่างอื่นนั้นโดยมี</w:t>
      </w:r>
      <w:r>
        <w:br/>
        <w:t>หลักเกณฑ์ว</w:t>
      </w:r>
      <w:r>
        <w:t>ิธีการและเงื่อนไขดังนี้</w:t>
      </w:r>
    </w:p>
    <w:p w14:paraId="5A525A48" w14:textId="77777777" w:rsidR="000B3A97" w:rsidRDefault="00961EEC">
      <w:pPr>
        <w:pStyle w:val="a4"/>
        <w:numPr>
          <w:ilvl w:val="0"/>
          <w:numId w:val="1"/>
        </w:numPr>
        <w:tabs>
          <w:tab w:val="left" w:pos="349"/>
        </w:tabs>
        <w:spacing w:line="257" w:lineRule="auto"/>
      </w:pPr>
      <w:r>
        <w:t>องค์กรปกครองส่วนท■'องถิ่น (เทศบาล/องค์การบริหารส่วนตำบล/เมืองพัทยา) ประชาสัมพันธ์ขั้นตอนและ</w:t>
      </w:r>
      <w:r>
        <w:br/>
      </w:r>
      <w:r>
        <w:t>วิธีการชำระภาษี</w:t>
      </w:r>
    </w:p>
    <w:p w14:paraId="245E74B8" w14:textId="77777777" w:rsidR="000B3A97" w:rsidRDefault="00961EEC">
      <w:pPr>
        <w:pStyle w:val="a4"/>
        <w:numPr>
          <w:ilvl w:val="0"/>
          <w:numId w:val="1"/>
        </w:numPr>
        <w:tabs>
          <w:tab w:val="left" w:pos="344"/>
        </w:tabs>
        <w:rPr>
          <w:sz w:val="18"/>
          <w:szCs w:val="18"/>
        </w:rPr>
      </w:pPr>
      <w:r>
        <w:t>แจ้งให้เจ้าของทรัพย์สินทราบเพื่อยื่นแบบแสดงรายการทรัพย์สิน (</w:t>
      </w:r>
      <w:proofErr w:type="spellStart"/>
      <w:r>
        <w:t>ภ.ร.ด</w:t>
      </w:r>
      <w:proofErr w:type="spellEnd"/>
      <w:r>
        <w:t>.</w:t>
      </w:r>
      <w:r>
        <w:rPr>
          <w:sz w:val="18"/>
          <w:szCs w:val="18"/>
        </w:rPr>
        <w:t>2)</w:t>
      </w:r>
    </w:p>
    <w:p w14:paraId="56B07449" w14:textId="7243AE1D" w:rsidR="000B3A97" w:rsidRDefault="00961EEC">
      <w:pPr>
        <w:pStyle w:val="a4"/>
        <w:numPr>
          <w:ilvl w:val="0"/>
          <w:numId w:val="1"/>
        </w:numPr>
        <w:tabs>
          <w:tab w:val="left" w:pos="344"/>
        </w:tabs>
      </w:pPr>
      <w:r>
        <w:t>เ</w:t>
      </w:r>
      <w:r w:rsidR="002143AB">
        <w:rPr>
          <w:rFonts w:hint="cs"/>
          <w:cs/>
        </w:rPr>
        <w:t>จ้</w:t>
      </w:r>
      <w:r>
        <w:t>าของทรัพย์สินยื่นแบบแสดงรายการทรัพย์สิน (</w:t>
      </w:r>
      <w:proofErr w:type="spellStart"/>
      <w:r>
        <w:t>ภ.ร.ด</w:t>
      </w:r>
      <w:proofErr w:type="spellEnd"/>
      <w:r>
        <w:t>.</w:t>
      </w:r>
      <w:r>
        <w:rPr>
          <w:sz w:val="18"/>
          <w:szCs w:val="18"/>
        </w:rPr>
        <w:t xml:space="preserve">2) </w:t>
      </w:r>
      <w:r>
        <w:t>ภา</w:t>
      </w:r>
      <w:r>
        <w:t>ยในเดือนกุมภาพันธ์</w:t>
      </w:r>
    </w:p>
    <w:p w14:paraId="4A69EC43" w14:textId="4CEBE603" w:rsidR="000B3A97" w:rsidRDefault="00961EEC">
      <w:pPr>
        <w:pStyle w:val="a4"/>
        <w:numPr>
          <w:ilvl w:val="0"/>
          <w:numId w:val="1"/>
        </w:numPr>
        <w:tabs>
          <w:tab w:val="left" w:pos="349"/>
        </w:tabs>
        <w:rPr>
          <w:sz w:val="18"/>
          <w:szCs w:val="18"/>
        </w:rPr>
      </w:pPr>
      <w:r>
        <w:t>องค์กรปกครองส่วน</w:t>
      </w:r>
      <w:r w:rsidR="002143AB">
        <w:rPr>
          <w:rFonts w:hint="cs"/>
          <w:cs/>
        </w:rPr>
        <w:t>ท้</w:t>
      </w:r>
      <w:r>
        <w:t>องถิ่นตรวจสอบแบบแสดงรายการทรัพย์สินและแ</w:t>
      </w:r>
      <w:r w:rsidR="002143AB">
        <w:rPr>
          <w:rFonts w:hint="cs"/>
          <w:cs/>
        </w:rPr>
        <w:t>จ้</w:t>
      </w:r>
      <w:r>
        <w:t>งการประเมินภาษี (</w:t>
      </w:r>
      <w:proofErr w:type="spellStart"/>
      <w:r>
        <w:t>ภ.ร.ด</w:t>
      </w:r>
      <w:proofErr w:type="spellEnd"/>
      <w:r>
        <w:t>.</w:t>
      </w:r>
      <w:r>
        <w:rPr>
          <w:sz w:val="18"/>
          <w:szCs w:val="18"/>
        </w:rPr>
        <w:t>8)</w:t>
      </w:r>
    </w:p>
    <w:p w14:paraId="5C9994B7" w14:textId="6BE72A5A" w:rsidR="000B3A97" w:rsidRDefault="00961EEC">
      <w:pPr>
        <w:pStyle w:val="a4"/>
        <w:numPr>
          <w:ilvl w:val="0"/>
          <w:numId w:val="1"/>
        </w:numPr>
        <w:tabs>
          <w:tab w:val="left" w:pos="339"/>
        </w:tabs>
      </w:pPr>
      <w:r>
        <w:t>องค์กรปกครอง</w:t>
      </w:r>
      <w:r w:rsidR="002143AB">
        <w:rPr>
          <w:rFonts w:hint="cs"/>
          <w:cs/>
        </w:rPr>
        <w:t>ส่</w:t>
      </w:r>
      <w:r>
        <w:t>วน</w:t>
      </w:r>
      <w:r w:rsidR="002143AB">
        <w:rPr>
          <w:rFonts w:hint="cs"/>
          <w:cs/>
        </w:rPr>
        <w:t>ท้</w:t>
      </w:r>
      <w:r w:rsidR="002143AB">
        <w:t>องถิ่น</w:t>
      </w:r>
      <w:r>
        <w:t>รับชำระภาษี (เจ้าของทรัพย์สินชำระภาษีทันทีหรือชำระภาษีภายในกำหนดเวลา)</w:t>
      </w:r>
    </w:p>
    <w:p w14:paraId="0AEB0A2C" w14:textId="77777777" w:rsidR="000B3A97" w:rsidRDefault="00961EEC">
      <w:pPr>
        <w:pStyle w:val="a4"/>
        <w:numPr>
          <w:ilvl w:val="0"/>
          <w:numId w:val="1"/>
        </w:numPr>
        <w:tabs>
          <w:tab w:val="left" w:pos="344"/>
        </w:tabs>
        <w:spacing w:line="262" w:lineRule="auto"/>
      </w:pPr>
      <w:r>
        <w:t xml:space="preserve">เจ้าของทรัพย์สินดำเนินการชำระภาษีภายใน </w:t>
      </w:r>
      <w:r>
        <w:rPr>
          <w:sz w:val="18"/>
          <w:szCs w:val="18"/>
        </w:rPr>
        <w:t xml:space="preserve">30 </w:t>
      </w:r>
      <w:r>
        <w:t>วันนับแต่ได้</w:t>
      </w:r>
      <w:r>
        <w:t>รับแจ้งการประเมินกรณีที่เจ้าของทรัพย์สินชำระภาษีเกินเวลาที่</w:t>
      </w:r>
      <w:r>
        <w:br/>
        <w:t>กำหนดจะต้องชำระเงินเพิ่มตามอัตราที่กฎหมายกำหนด</w:t>
      </w:r>
    </w:p>
    <w:p w14:paraId="75F1FDB7" w14:textId="4A6D4B11" w:rsidR="000B3A97" w:rsidRDefault="00961EEC">
      <w:pPr>
        <w:pStyle w:val="a4"/>
        <w:numPr>
          <w:ilvl w:val="0"/>
          <w:numId w:val="1"/>
        </w:numPr>
        <w:tabs>
          <w:tab w:val="left" w:pos="344"/>
        </w:tabs>
        <w:rPr>
          <w:sz w:val="18"/>
          <w:szCs w:val="18"/>
        </w:rPr>
      </w:pPr>
      <w:r>
        <w:t>กรณีที่</w:t>
      </w:r>
      <w:r w:rsidR="002143AB">
        <w:rPr>
          <w:rFonts w:hint="cs"/>
          <w:cs/>
        </w:rPr>
        <w:t>ผู้</w:t>
      </w:r>
      <w:r>
        <w:t>รีบประเมิน (เจ้าของทรัพย์สิน) ไม่พอใจการประเมินสามารถอุทธรณ์ต่อผู้บริหาร</w:t>
      </w:r>
      <w:r w:rsidR="002143AB">
        <w:rPr>
          <w:rFonts w:hint="cs"/>
          <w:cs/>
        </w:rPr>
        <w:t>ท้</w:t>
      </w:r>
      <w:r>
        <w:t xml:space="preserve">องถิ่นได้ภายใน </w:t>
      </w:r>
      <w:r>
        <w:rPr>
          <w:sz w:val="18"/>
          <w:szCs w:val="18"/>
        </w:rPr>
        <w:t xml:space="preserve">15 </w:t>
      </w:r>
      <w:r>
        <w:t>วันนับแต่ไ</w:t>
      </w:r>
      <w:r w:rsidR="002143AB">
        <w:rPr>
          <w:rFonts w:hint="cs"/>
          <w:cs/>
        </w:rPr>
        <w:t>ด้</w:t>
      </w:r>
      <w:r>
        <w:t>รับ</w:t>
      </w:r>
      <w:r>
        <w:br/>
        <w:t>แจ้งการประเมินโดยผู้บริหาร</w:t>
      </w:r>
      <w:r w:rsidR="002143AB">
        <w:rPr>
          <w:rFonts w:hint="cs"/>
          <w:cs/>
        </w:rPr>
        <w:t>ท้</w:t>
      </w:r>
      <w:r>
        <w:t>อ</w:t>
      </w:r>
      <w:r>
        <w:t>งถิ่น</w:t>
      </w:r>
      <w:r>
        <w:t xml:space="preserve">ขาดและแจ้งเจ้าของทรัพย์สินทราบภายใน </w:t>
      </w:r>
      <w:r>
        <w:rPr>
          <w:sz w:val="18"/>
          <w:szCs w:val="18"/>
        </w:rPr>
        <w:t xml:space="preserve">30 </w:t>
      </w:r>
      <w:r>
        <w:t>วันนับจากวันที่เจ้าของทรัพย์สินยื่นอุทธรณ์</w:t>
      </w:r>
      <w:r>
        <w:br/>
        <w:t>(</w:t>
      </w:r>
      <w:proofErr w:type="spellStart"/>
      <w:r>
        <w:t>ภ.ร.ด</w:t>
      </w:r>
      <w:proofErr w:type="spellEnd"/>
      <w:r>
        <w:t>.</w:t>
      </w:r>
      <w:r>
        <w:rPr>
          <w:sz w:val="18"/>
          <w:szCs w:val="18"/>
        </w:rPr>
        <w:t>9)</w:t>
      </w:r>
    </w:p>
    <w:p w14:paraId="5F9F5D79" w14:textId="77777777" w:rsidR="000B3A97" w:rsidRDefault="00961EEC">
      <w:pPr>
        <w:pStyle w:val="a4"/>
        <w:numPr>
          <w:ilvl w:val="0"/>
          <w:numId w:val="1"/>
        </w:numPr>
        <w:tabs>
          <w:tab w:val="left" w:pos="349"/>
        </w:tabs>
      </w:pPr>
      <w:r>
        <w:t>กรณีคำขอหรือรายการเอกสารประกอบการพิจารณาไม่กุกต้องหรือไม่ครบด้วนและไม่อาจแก่ไขเพิ่มเติมได้ในขณะนั้นผู้รับคำ</w:t>
      </w:r>
      <w:r>
        <w:br/>
      </w:r>
      <w:r>
        <w:t>ขอและผู้ยื่นคำขอจะต้องลงนามบันทึกสองฝ่ายและรายกา</w:t>
      </w:r>
      <w:r>
        <w:t>รเอกสาร/หลักฐานร่วมกันพร้อมกำหนดระยะเวลาให้ผู้ยื่นคำขอ</w:t>
      </w:r>
      <w:r>
        <w:br/>
        <w:t>ดำเนินการแก่ไข/เพิ่มเติมหากผู้ยื่นคำขอไม่ดำเนินการแก่ไข/เพิ่มเติมได้ภายในระยะเวลาที่กำหนดผู้รับคำขอจะดำเนินการคืนคำ</w:t>
      </w:r>
      <w:r>
        <w:br/>
        <w:t>ขอและเอกสารประกอบการพิจารณา</w:t>
      </w:r>
    </w:p>
    <w:p w14:paraId="7FD1DEDE" w14:textId="77777777" w:rsidR="000B3A97" w:rsidRDefault="00961EEC">
      <w:pPr>
        <w:pStyle w:val="a4"/>
        <w:numPr>
          <w:ilvl w:val="0"/>
          <w:numId w:val="1"/>
        </w:numPr>
        <w:tabs>
          <w:tab w:val="left" w:pos="349"/>
        </w:tabs>
        <w:spacing w:line="257" w:lineRule="auto"/>
      </w:pPr>
      <w:r>
        <w:t>พนักงานเจ้าหน้าที่จะยังไม่พิจารณาคำขอและยังนับระยะเวลาดำเ</w:t>
      </w:r>
      <w:r>
        <w:t>นินงานจนกว่าผู้ยื่นคำขอจะดำเนินการแก่ไขคำขอหรือยื่น</w:t>
      </w:r>
      <w:r>
        <w:br/>
        <w:t>เอกสารเพิ่มเติมครบด้วนตามบันทึกสองฝ่ายนั้นเรียบร้อยแล้ว</w:t>
      </w:r>
    </w:p>
    <w:p w14:paraId="315FEAC7" w14:textId="2C323542" w:rsidR="000B3A97" w:rsidRDefault="00961EEC">
      <w:pPr>
        <w:pStyle w:val="a4"/>
        <w:numPr>
          <w:ilvl w:val="0"/>
          <w:numId w:val="1"/>
        </w:numPr>
        <w:tabs>
          <w:tab w:val="left" w:pos="454"/>
        </w:tabs>
        <w:spacing w:line="276" w:lineRule="auto"/>
      </w:pPr>
      <w:r>
        <w:t>ระยะเวลาการให้บริการตามคู่มือเริ่มนับหลังจากเจ้าหน้าที่ผู้รับคำขอไ</w:t>
      </w:r>
      <w:r w:rsidR="002143AB">
        <w:rPr>
          <w:rFonts w:hint="cs"/>
          <w:cs/>
        </w:rPr>
        <w:t>ด้</w:t>
      </w:r>
      <w:r>
        <w:t>ตรวจสอบคำขอและรายการเอกสารหลักฐานแล้วเห็น</w:t>
      </w:r>
      <w:r>
        <w:br/>
        <w:t>ว่ามีความครบล้วนตามที่ระบุไ</w:t>
      </w:r>
      <w:r w:rsidR="002143AB">
        <w:rPr>
          <w:rFonts w:hint="cs"/>
          <w:cs/>
        </w:rPr>
        <w:t>ว้</w:t>
      </w:r>
      <w:r>
        <w:t>ในคู่มือ</w:t>
      </w:r>
      <w:r>
        <w:t>ประชาชน</w:t>
      </w:r>
    </w:p>
    <w:p w14:paraId="47BE9F25" w14:textId="77777777" w:rsidR="000B3A97" w:rsidRDefault="00961EEC">
      <w:pPr>
        <w:pStyle w:val="a4"/>
        <w:numPr>
          <w:ilvl w:val="0"/>
          <w:numId w:val="1"/>
        </w:numPr>
        <w:tabs>
          <w:tab w:val="left" w:pos="440"/>
        </w:tabs>
        <w:spacing w:after="980"/>
      </w:pPr>
      <w:r>
        <w:t xml:space="preserve">จะดำเนินการแจ้งผลการพิจารณาให้ผู้ยื่นคำขอทราบภายใน </w:t>
      </w:r>
      <w:r>
        <w:rPr>
          <w:sz w:val="18"/>
          <w:szCs w:val="18"/>
        </w:rPr>
        <w:t xml:space="preserve">7 </w:t>
      </w:r>
      <w:r>
        <w:t>วันนับแต่วันที่พิจารณาแล้วเสร็จ</w:t>
      </w:r>
    </w:p>
    <w:p w14:paraId="76EC39E3" w14:textId="6AB79491" w:rsidR="000B3A97" w:rsidRDefault="00961EEC">
      <w:pPr>
        <w:pStyle w:val="a4"/>
        <w:spacing w:after="200" w:line="240" w:lineRule="auto"/>
      </w:pPr>
      <w:r>
        <w:t>ช้องทางการให้บริการ</w:t>
      </w:r>
      <w:r>
        <w:br/>
      </w:r>
      <w:r>
        <w:t>ขั้นตอน ระยะเวลา และส่วนงานที่</w:t>
      </w:r>
      <w:r w:rsidR="002143AB">
        <w:rPr>
          <w:rFonts w:hint="cs"/>
          <w:cs/>
        </w:rPr>
        <w:t>รั</w:t>
      </w:r>
      <w:r>
        <w:t>บผิด'ชอบ</w:t>
      </w:r>
      <w:r>
        <w:br/>
        <w:t xml:space="preserve">ระยะเวลาในการดำเนินการรวม ะ </w:t>
      </w:r>
      <w:r>
        <w:rPr>
          <w:sz w:val="18"/>
          <w:szCs w:val="18"/>
        </w:rPr>
        <w:t xml:space="preserve">31 </w:t>
      </w:r>
      <w:r>
        <w:t>วัน</w:t>
      </w:r>
    </w:p>
    <w:p w14:paraId="5F75A56F" w14:textId="77777777" w:rsidR="000B3A97" w:rsidRDefault="00961EE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76200" distB="0" distL="0" distR="0" simplePos="0" relativeHeight="125829378" behindDoc="0" locked="0" layoutInCell="1" allowOverlap="1" wp14:anchorId="121EE706" wp14:editId="46918EC5">
                <wp:simplePos x="0" y="0"/>
                <wp:positionH relativeFrom="page">
                  <wp:posOffset>636270</wp:posOffset>
                </wp:positionH>
                <wp:positionV relativeFrom="paragraph">
                  <wp:posOffset>76200</wp:posOffset>
                </wp:positionV>
                <wp:extent cx="3285490" cy="7893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8F3AB" w14:textId="77777777" w:rsidR="000B3A97" w:rsidRDefault="00961EEC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6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สกานทีใที!/ริกา‘ร</w:t>
                            </w:r>
                          </w:p>
                          <w:p w14:paraId="38A8A1B7" w14:textId="77777777" w:rsidR="000B3A97" w:rsidRDefault="00961EEC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66" w:lineRule="auto"/>
                            </w:pPr>
                            <w:r>
                              <w:t>องค์การบริหารส่วนตำบลเสาเดียว เลขที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155 </w:t>
                            </w:r>
                            <w:r>
                              <w:t>ม.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t>ต. เสาเดียว อ.</w:t>
                            </w:r>
                            <w:r>
                              <w:br/>
                              <w:t>หนองหง</w:t>
                            </w:r>
                            <w:proofErr w:type="spellStart"/>
                            <w:r>
                              <w:t>ส่</w:t>
                            </w:r>
                            <w:proofErr w:type="spellEnd"/>
                            <w:r>
                              <w:t>จ.บุรีรัมย์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31204 </w:t>
                            </w:r>
                            <w:r>
                              <w:t>โทร.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044 186274-5/</w:t>
                            </w:r>
                            <w:r>
                              <w:t>ดีดต่อด้วย</w:t>
                            </w:r>
                            <w:r>
                              <w:br/>
                              <w:t>ตนเอง ณ หน่วยงาน</w:t>
                            </w:r>
                          </w:p>
                          <w:p w14:paraId="3850C4F8" w14:textId="77777777" w:rsidR="000B3A97" w:rsidRDefault="00961EEC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66" w:lineRule="auto"/>
                            </w:pPr>
                            <w:r>
                              <w:t>{</w:t>
                            </w:r>
                            <w:r>
                              <w:t>หมายเหตุ-. -)-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100000000000001pt;margin-top:6.pt;width:258.69999999999999pt;height:62.149999999999999pt;z-index:-125829375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สกานทีใที!/ริกา‘ร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องค์การบริหารส่วนตำบลเสาเดียว เลขที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</w:rPr>
                        <w:t xml:space="preserve">155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ม.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</w:rPr>
                        <w:t xml:space="preserve">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ต. เสาเดียว อ.</w:t>
                        <w:br/>
                        <w:t>หนองหงส่จ.บุรีรัมย์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31204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โทร.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044 186274-5/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ดีดต่อด้วย</w:t>
                        <w:br/>
                        <w:t>ตนเอง ณ หน่วยงาน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{หมายเหตุ-. -)-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304800" distL="0" distR="0" simplePos="0" relativeHeight="125829380" behindDoc="0" locked="0" layoutInCell="1" allowOverlap="1" wp14:anchorId="591F013E" wp14:editId="157F9406">
                <wp:simplePos x="0" y="0"/>
                <wp:positionH relativeFrom="page">
                  <wp:posOffset>4058920</wp:posOffset>
                </wp:positionH>
                <wp:positionV relativeFrom="paragraph">
                  <wp:posOffset>76200</wp:posOffset>
                </wp:positionV>
                <wp:extent cx="2856230" cy="4845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C8BD9" w14:textId="77777777" w:rsidR="000B3A97" w:rsidRDefault="00961EEC">
                            <w:pPr>
                              <w:pStyle w:val="Bodytext20"/>
                              <w:spacing w:line="276" w:lineRule="auto"/>
                            </w:pPr>
                            <w:r>
                              <w:t>‘</w:t>
                            </w:r>
                            <w:r>
                              <w:t>ระยะ</w:t>
                            </w:r>
                            <w:r>
                              <w:rPr>
                                <w:b/>
                                <w:bCs/>
                              </w:rPr>
                              <w:t>เวลาเทีดใที!/ริกา</w:t>
                            </w:r>
                            <w:r>
                              <w:t>‘</w:t>
                            </w:r>
                            <w:r>
                              <w:t>ร เปีดให้บริการวัน จันทร์ถึง วัน</w:t>
                            </w:r>
                            <w:r>
                              <w:br/>
                            </w:r>
                            <w:r>
                              <w:t>ศุกร์{ยกเว้นวันหยุดที่ทางราขการกำหนด) ตั้งแต่เวลา</w:t>
                            </w:r>
                            <w:r>
                              <w:br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08:30 - 16:30 </w:t>
                            </w:r>
                            <w:proofErr w:type="spellStart"/>
                            <w:r>
                              <w:t>น่</w:t>
                            </w:r>
                            <w:proofErr w:type="spellEnd"/>
                            <w:r>
                              <w:t>. {มีพักเที่ยง)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9.60000000000002pt;margin-top:6.pt;width:224.90000000000001pt;height:38.149999999999999pt;z-index:-125829373;mso-wrap-distance-left:0;mso-wrap-distance-top:6.pt;mso-wrap-distance-right:0;mso-wrap-distance-bottom:2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‘ระยะ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เวลาเทีดใที!/ริกา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‘ร เปีดให้บริการวัน จันทร์ถึง วัน</w:t>
                        <w:br/>
                        <w:t>ศุกร์{ยกเว้นวันหยุดที่ทางราขการกำหนด) ตั้งแต่เวลา</w:t>
                        <w:br/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08:30 - 16:30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น่. {มีพักเที่ยง)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0B3A97" w14:paraId="79B2B2F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889C9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AC487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24716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DAE2" w14:textId="2005F107" w:rsidR="000B3A97" w:rsidRDefault="00961EEC">
            <w:pPr>
              <w:pStyle w:val="Other0"/>
              <w:spacing w:after="0" w:line="240" w:lineRule="auto"/>
              <w:jc w:val="center"/>
            </w:pPr>
            <w:r>
              <w:t>ส่วน</w:t>
            </w:r>
            <w:r>
              <w:t>ที่รับ</w:t>
            </w:r>
            <w:r w:rsidR="002143AB">
              <w:rPr>
                <w:rFonts w:hint="cs"/>
                <w:cs/>
              </w:rPr>
              <w:t>ผิด</w:t>
            </w:r>
            <w:r>
              <w:t>ชอบ</w:t>
            </w:r>
          </w:p>
        </w:tc>
      </w:tr>
      <w:tr w:rsidR="000B3A97" w14:paraId="665CEF9E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7B326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08C5A" w14:textId="77777777" w:rsidR="000B3A97" w:rsidRDefault="00961EEC">
            <w:pPr>
              <w:pStyle w:val="Other0"/>
              <w:spacing w:after="0" w:line="240" w:lineRule="auto"/>
            </w:pPr>
            <w:r>
              <w:t>การตรวจสอบเอกสาร</w:t>
            </w:r>
          </w:p>
          <w:p w14:paraId="2645207A" w14:textId="77777777" w:rsidR="000B3A97" w:rsidRDefault="00961EEC">
            <w:pPr>
              <w:pStyle w:val="Other0"/>
              <w:spacing w:after="0" w:line="240" w:lineRule="auto"/>
            </w:pPr>
            <w:r>
              <w:t>เจ้าของทรัพย์สินยื่นแบบแสดงรายการทรัพย์สิน (</w:t>
            </w:r>
            <w:proofErr w:type="spellStart"/>
            <w:r>
              <w:t>ภ.ร.ด</w:t>
            </w:r>
            <w:proofErr w:type="spellEnd"/>
            <w:r>
              <w:t>.</w:t>
            </w:r>
            <w:r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br/>
            </w:r>
            <w:r>
              <w:t>เพื่อให้พนักงานเจ้าหน้าที่ตรวจสอบเอกสาร</w:t>
            </w:r>
          </w:p>
          <w:p w14:paraId="44FBC29C" w14:textId="77777777" w:rsidR="000B3A97" w:rsidRDefault="00961EEC">
            <w:pPr>
              <w:pStyle w:val="Other0"/>
              <w:spacing w:after="0" w:line="27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{องค์การบริหารส่วนตำบอเสาเดียว เอขที่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155 </w:t>
            </w:r>
            <w:r>
              <w:rPr>
                <w:i/>
                <w:iCs/>
                <w:sz w:val="18"/>
                <w:szCs w:val="18"/>
              </w:rPr>
              <w:t>ม.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>
              <w:rPr>
                <w:i/>
                <w:iCs/>
                <w:sz w:val="18"/>
                <w:szCs w:val="18"/>
              </w:rPr>
              <w:t>ต. เสาเดียว อ. หนองหงส์ จ. 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</w:t>
            </w:r>
            <w:r>
              <w:rPr>
                <w:sz w:val="18"/>
                <w:szCs w:val="1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5AFCB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BF69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กรมสิ่งเสริมการปกครอง</w:t>
            </w:r>
            <w:r>
              <w:br/>
            </w:r>
            <w:r>
              <w:t>ฟองลิ่น</w:t>
            </w:r>
          </w:p>
        </w:tc>
      </w:tr>
      <w:tr w:rsidR="000B3A97" w14:paraId="23BEEEB1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15D63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86267" w14:textId="77777777" w:rsidR="000B3A97" w:rsidRDefault="00961EEC">
            <w:pPr>
              <w:pStyle w:val="Other0"/>
              <w:spacing w:after="0" w:line="240" w:lineRule="auto"/>
            </w:pPr>
            <w:r>
              <w:t>การพิจารณา</w:t>
            </w:r>
          </w:p>
          <w:p w14:paraId="63F3CF2D" w14:textId="77777777" w:rsidR="000B3A97" w:rsidRDefault="00961EEC">
            <w:pPr>
              <w:pStyle w:val="Other0"/>
              <w:spacing w:after="0" w:line="240" w:lineRule="auto"/>
            </w:pPr>
            <w:r>
              <w:t>พนักงานเจ้าหน้าที่พิจารณาตรวจสอบรายการทรัพย์สินตามแบบ</w:t>
            </w:r>
            <w:r>
              <w:br/>
            </w:r>
            <w:r>
              <w:t>แสดงรายการทรัพย์สิน (</w:t>
            </w:r>
            <w:proofErr w:type="spellStart"/>
            <w:r>
              <w:t>ภ.ร.ด</w:t>
            </w:r>
            <w:proofErr w:type="spellEnd"/>
            <w:r>
              <w:t>.</w:t>
            </w:r>
            <w:r>
              <w:rPr>
                <w:sz w:val="18"/>
                <w:szCs w:val="18"/>
              </w:rPr>
              <w:t xml:space="preserve">2) </w:t>
            </w:r>
            <w:r>
              <w:t>และแจ้งการประเมินภาษีให้</w:t>
            </w:r>
            <w:r>
              <w:br/>
              <w:t>เจ้าของทรัพย์สินดำเนินการชำระภาษี</w:t>
            </w:r>
          </w:p>
          <w:p w14:paraId="1B5FCF4F" w14:textId="77777777" w:rsidR="000B3A97" w:rsidRDefault="00961EEC">
            <w:pPr>
              <w:pStyle w:val="Other0"/>
              <w:spacing w:after="0" w:line="271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{องค์การบริหารส่วนตำบอเสาเดียว เอขที่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155 </w:t>
            </w:r>
            <w:r>
              <w:rPr>
                <w:i/>
                <w:iCs/>
                <w:sz w:val="18"/>
                <w:szCs w:val="18"/>
              </w:rPr>
              <w:t>ม.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>
              <w:rPr>
                <w:i/>
                <w:iCs/>
                <w:sz w:val="18"/>
                <w:szCs w:val="18"/>
              </w:rPr>
              <w:t>ต. เสาเดียว อ. หนองหงส์ จ. 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0DAFF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30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458C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กรมสิ่งเสริมการปกครอง</w:t>
            </w:r>
            <w:r>
              <w:br/>
            </w:r>
            <w:r>
              <w:t>ฟองลิ่น</w:t>
            </w:r>
          </w:p>
        </w:tc>
      </w:tr>
    </w:tbl>
    <w:p w14:paraId="6ED7C62D" w14:textId="77777777" w:rsidR="000B3A97" w:rsidRDefault="000B3A97">
      <w:pPr>
        <w:spacing w:after="199" w:line="1" w:lineRule="exact"/>
      </w:pPr>
    </w:p>
    <w:p w14:paraId="66DAB04B" w14:textId="77777777" w:rsidR="000B3A97" w:rsidRDefault="000B3A97">
      <w:pPr>
        <w:spacing w:line="1" w:lineRule="exact"/>
      </w:pPr>
    </w:p>
    <w:p w14:paraId="6EAA2880" w14:textId="62069620" w:rsidR="000B3A97" w:rsidRDefault="00961EEC">
      <w:pPr>
        <w:pStyle w:val="Tablecaption0"/>
        <w:ind w:left="91"/>
      </w:pPr>
      <w:r>
        <w:rPr>
          <w:u w:val="single"/>
        </w:rPr>
        <w:t>รายการเอก</w:t>
      </w:r>
      <w:r w:rsidR="002143AB">
        <w:rPr>
          <w:rFonts w:hint="cs"/>
          <w:u w:val="single"/>
          <w:cs/>
        </w:rPr>
        <w:t>ส</w:t>
      </w:r>
      <w:r>
        <w:rPr>
          <w:u w:val="single"/>
        </w:rPr>
        <w:t>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0B3A97" w14:paraId="6BF5283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0AEFD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5D663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ช่อเอกสาร จำนวน และรายละเอียดเพิ่มเติม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4976" w14:textId="120613DE" w:rsidR="000B3A97" w:rsidRDefault="00961EEC">
            <w:pPr>
              <w:pStyle w:val="Other0"/>
              <w:spacing w:after="0" w:line="240" w:lineRule="auto"/>
              <w:jc w:val="center"/>
            </w:pPr>
            <w:r>
              <w:t>หน่วยงานภาครัฐ</w:t>
            </w:r>
            <w:r>
              <w:t>ออกเอกสาร</w:t>
            </w:r>
          </w:p>
        </w:tc>
      </w:tr>
      <w:tr w:rsidR="000B3A97" w14:paraId="3AED5598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53CB8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73E3A" w14:textId="0F512215" w:rsidR="000B3A97" w:rsidRDefault="00961EEC">
            <w:pPr>
              <w:pStyle w:val="Other0"/>
              <w:spacing w:after="0" w:line="240" w:lineRule="auto"/>
            </w:pPr>
            <w:r>
              <w:t>บัตรประจำตัวประชาชนห</w:t>
            </w:r>
            <w:r w:rsidR="002143AB">
              <w:rPr>
                <w:rFonts w:hint="cs"/>
                <w:cs/>
              </w:rPr>
              <w:t>รื</w:t>
            </w:r>
            <w:r>
              <w:t>อบัตรอีนที่ออกให้โดยหน่วยงานของรัฐ</w:t>
            </w:r>
          </w:p>
          <w:p w14:paraId="2AAB19AD" w14:textId="77777777" w:rsidR="000B3A97" w:rsidRDefault="00961EEC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0104DD30" w14:textId="77777777" w:rsidR="000B3A97" w:rsidRDefault="00961E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32A63E06" w14:textId="77777777" w:rsidR="000B3A97" w:rsidRDefault="00961E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63FE1" w14:textId="77777777" w:rsidR="000B3A97" w:rsidRDefault="000B3A97">
            <w:pPr>
              <w:rPr>
                <w:sz w:val="10"/>
                <w:szCs w:val="10"/>
              </w:rPr>
            </w:pPr>
          </w:p>
        </w:tc>
      </w:tr>
      <w:tr w:rsidR="000B3A97" w14:paraId="6DDEA875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988EA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64F54" w14:textId="77777777" w:rsidR="000B3A97" w:rsidRDefault="00961EEC">
            <w:pPr>
              <w:pStyle w:val="Other0"/>
              <w:spacing w:after="0" w:line="240" w:lineRule="auto"/>
            </w:pPr>
            <w:r>
              <w:t>ทะเบียนบ้านพรัอมสำเนา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721E0694" w14:textId="77777777" w:rsidR="000B3A97" w:rsidRDefault="00961E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F5D65" w14:textId="77777777" w:rsidR="000B3A97" w:rsidRDefault="000B3A97">
            <w:pPr>
              <w:rPr>
                <w:sz w:val="10"/>
                <w:szCs w:val="10"/>
              </w:rPr>
            </w:pPr>
          </w:p>
        </w:tc>
      </w:tr>
      <w:tr w:rsidR="000B3A97" w14:paraId="45161944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17642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28F39" w14:textId="4A89AF0B" w:rsidR="000B3A97" w:rsidRDefault="00961EEC">
            <w:pPr>
              <w:pStyle w:val="Other0"/>
              <w:spacing w:after="0" w:line="240" w:lineRule="auto"/>
            </w:pPr>
            <w:r>
              <w:t>หลักฐานแสดงกรรม</w:t>
            </w:r>
            <w:proofErr w:type="spellStart"/>
            <w:r>
              <w:t>สิท</w:t>
            </w:r>
            <w:r w:rsidR="002143AB">
              <w:rPr>
                <w:rFonts w:hint="cs"/>
                <w:cs/>
              </w:rPr>
              <w:t>ธ์</w:t>
            </w:r>
            <w:proofErr w:type="spellEnd"/>
            <w:r>
              <w:t>โรงเ</w:t>
            </w:r>
            <w:r w:rsidR="002143AB">
              <w:rPr>
                <w:rFonts w:hint="cs"/>
                <w:cs/>
              </w:rPr>
              <w:t>รื</w:t>
            </w:r>
            <w:r>
              <w:t>อนและที่ดินพรัอมสำเนาเช่นโฉนด</w:t>
            </w:r>
            <w:r>
              <w:br/>
              <w:t>ที่ดินใบอ</w:t>
            </w:r>
            <w:r w:rsidR="002143AB">
              <w:rPr>
                <w:rFonts w:hint="cs"/>
                <w:cs/>
              </w:rPr>
              <w:t>นุ</w:t>
            </w:r>
            <w:r>
              <w:t>ญาตปลูกสรางหนังสือสัญญาข้อขายหรือใหิโรงเรือนฯ</w:t>
            </w:r>
            <w:r>
              <w:br/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354D8853" w14:textId="77777777" w:rsidR="000B3A97" w:rsidRDefault="00961E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7A73B37D" w14:textId="77777777" w:rsidR="000B3A97" w:rsidRDefault="00961E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9AC5C" w14:textId="77777777" w:rsidR="000B3A97" w:rsidRDefault="000B3A97">
            <w:pPr>
              <w:rPr>
                <w:sz w:val="10"/>
                <w:szCs w:val="10"/>
              </w:rPr>
            </w:pPr>
          </w:p>
        </w:tc>
      </w:tr>
      <w:tr w:rsidR="000B3A97" w14:paraId="22A79B69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295B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3783B" w14:textId="0A853029" w:rsidR="000B3A97" w:rsidRDefault="00961EEC">
            <w:pPr>
              <w:pStyle w:val="Other0"/>
              <w:spacing w:after="0" w:line="240" w:lineRule="auto"/>
            </w:pPr>
            <w:r>
              <w:t>หลักฐานการประกอบกิจการพรัอมสำเนาเช่นใบทะเบียนการค้า</w:t>
            </w:r>
            <w:r>
              <w:br/>
            </w:r>
            <w:r>
              <w:t>ทะเบียนพาณิชย่โทะเบียนภาษี</w:t>
            </w:r>
            <w:r>
              <w:rPr>
                <w:sz w:val="18"/>
                <w:szCs w:val="18"/>
              </w:rPr>
              <w:t>1</w:t>
            </w:r>
            <w:r>
              <w:t>งูลค่าเพิ่มหริอใบอ</w:t>
            </w:r>
            <w:r w:rsidR="002143AB">
              <w:rPr>
                <w:rFonts w:hint="cs"/>
                <w:cs/>
              </w:rPr>
              <w:t>นุญ</w:t>
            </w:r>
            <w:r>
              <w:t>าตประกอบ</w:t>
            </w:r>
            <w:r>
              <w:br/>
              <w:t>กิจการค้าของฝ่ายสิ่งแวดล้อม สัญญาเช่าอาคาร</w:t>
            </w:r>
            <w:r>
              <w:br/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58681FC3" w14:textId="77777777" w:rsidR="000B3A97" w:rsidRDefault="00961E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75BC0" w14:textId="77777777" w:rsidR="000B3A97" w:rsidRDefault="000B3A97">
            <w:pPr>
              <w:rPr>
                <w:sz w:val="10"/>
                <w:szCs w:val="10"/>
              </w:rPr>
            </w:pPr>
          </w:p>
        </w:tc>
      </w:tr>
      <w:tr w:rsidR="000B3A97" w14:paraId="5B652C7A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1C9A3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1386C" w14:textId="77777777" w:rsidR="000B3A97" w:rsidRDefault="00961EEC">
            <w:pPr>
              <w:pStyle w:val="Other0"/>
              <w:spacing w:after="0" w:line="240" w:lineRule="auto"/>
            </w:pPr>
            <w:r>
              <w:t>หนังสือรับรองนิติบุคคลและงบแสดงฐานะการเงิน (กรณีนิติ</w:t>
            </w:r>
            <w:r>
              <w:br/>
            </w:r>
            <w:r>
              <w:t>บุคคล) พรัอมสำเนา</w:t>
            </w:r>
          </w:p>
          <w:p w14:paraId="31FE68A4" w14:textId="1F0D257F" w:rsidR="000B3A97" w:rsidRDefault="00961EEC">
            <w:pPr>
              <w:pStyle w:val="Other0"/>
              <w:spacing w:after="0" w:line="240" w:lineRule="auto"/>
            </w:pPr>
            <w:r>
              <w:t>ฉ</w:t>
            </w:r>
            <w:r>
              <w:t xml:space="preserve">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08013A84" w14:textId="77777777" w:rsidR="000B3A97" w:rsidRDefault="00961E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322E92C0" w14:textId="77777777" w:rsidR="000B3A97" w:rsidRDefault="00961E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9D73" w14:textId="77777777" w:rsidR="000B3A97" w:rsidRDefault="000B3A97">
            <w:pPr>
              <w:rPr>
                <w:sz w:val="10"/>
                <w:szCs w:val="10"/>
              </w:rPr>
            </w:pPr>
          </w:p>
        </w:tc>
      </w:tr>
      <w:tr w:rsidR="000B3A97" w14:paraId="03A84241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82D25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98C2B3" w14:textId="77777777" w:rsidR="000B3A97" w:rsidRDefault="00961EEC">
            <w:pPr>
              <w:pStyle w:val="Other0"/>
              <w:spacing w:after="0" w:line="240" w:lineRule="auto"/>
            </w:pPr>
            <w:r>
              <w:t>หนังสือมอบอำนาจ (กรณีมอบอำนาจให้ดำเนินการแทน)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25723A33" w14:textId="77777777" w:rsidR="000B3A97" w:rsidRDefault="00961EEC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ชุด</w:t>
            </w:r>
          </w:p>
          <w:p w14:paraId="2A2F82F5" w14:textId="77777777" w:rsidR="000B3A97" w:rsidRDefault="00961EEC">
            <w:pPr>
              <w:pStyle w:val="Other0"/>
              <w:spacing w:after="0" w:line="240" w:lineRule="auto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AEF7" w14:textId="77777777" w:rsidR="000B3A97" w:rsidRDefault="000B3A97">
            <w:pPr>
              <w:rPr>
                <w:sz w:val="10"/>
                <w:szCs w:val="10"/>
              </w:rPr>
            </w:pPr>
          </w:p>
        </w:tc>
      </w:tr>
    </w:tbl>
    <w:p w14:paraId="6902694A" w14:textId="77777777" w:rsidR="000B3A97" w:rsidRDefault="000B3A97">
      <w:pPr>
        <w:spacing w:after="259" w:line="1" w:lineRule="exact"/>
      </w:pPr>
    </w:p>
    <w:p w14:paraId="1C8E2622" w14:textId="77777777" w:rsidR="000B3A97" w:rsidRDefault="000B3A97">
      <w:pPr>
        <w:spacing w:line="1" w:lineRule="exact"/>
      </w:pPr>
    </w:p>
    <w:p w14:paraId="1459AF8F" w14:textId="77777777" w:rsidR="000B3A97" w:rsidRDefault="00961EEC">
      <w:pPr>
        <w:pStyle w:val="Tablecaption0"/>
        <w:ind w:left="96"/>
      </w:pPr>
      <w:r>
        <w:t>ดำธรรมเนียม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86"/>
        <w:gridCol w:w="3250"/>
      </w:tblGrid>
      <w:tr w:rsidR="000B3A97" w14:paraId="511329C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0C62F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AFCC9E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B78B" w14:textId="5BC4A59A" w:rsidR="000B3A97" w:rsidRDefault="00961EEC">
            <w:pPr>
              <w:pStyle w:val="Other0"/>
              <w:spacing w:after="0" w:line="240" w:lineRule="auto"/>
              <w:jc w:val="center"/>
            </w:pPr>
            <w:r>
              <w:t xml:space="preserve">ค่าธรรมเนียม (บาท / </w:t>
            </w:r>
            <w:r w:rsidR="002143AB">
              <w:rPr>
                <w:rFonts w:hint="cs"/>
                <w:cs/>
              </w:rPr>
              <w:t>ร้</w:t>
            </w:r>
            <w:r>
              <w:t>อยละ)</w:t>
            </w:r>
          </w:p>
        </w:tc>
      </w:tr>
      <w:tr w:rsidR="000B3A97" w14:paraId="3E34FAB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D923" w14:textId="48D6C749" w:rsidR="000B3A97" w:rsidRDefault="00961EEC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FB0101"/>
                <w:sz w:val="18"/>
                <w:szCs w:val="18"/>
              </w:rPr>
              <w:t>ไม</w:t>
            </w:r>
            <w:proofErr w:type="spellEnd"/>
            <w:r>
              <w:rPr>
                <w:i/>
                <w:iCs/>
                <w:color w:val="FB0101"/>
                <w:sz w:val="18"/>
                <w:szCs w:val="18"/>
              </w:rPr>
              <w:t>มี</w:t>
            </w:r>
            <w:r>
              <w:rPr>
                <w:i/>
                <w:iCs/>
                <w:color w:val="FB0101"/>
                <w:sz w:val="18"/>
                <w:szCs w:val="18"/>
              </w:rPr>
              <w:t>ค่าธรรมเ</w:t>
            </w:r>
            <w:r w:rsidR="002143AB">
              <w:rPr>
                <w:rFonts w:hint="cs"/>
                <w:i/>
                <w:iCs/>
                <w:color w:val="FB0101"/>
                <w:sz w:val="18"/>
                <w:szCs w:val="18"/>
                <w:cs/>
              </w:rPr>
              <w:t>นี</w:t>
            </w:r>
            <w:r>
              <w:rPr>
                <w:i/>
                <w:iCs/>
                <w:color w:val="FB0101"/>
                <w:sz w:val="18"/>
                <w:szCs w:val="18"/>
              </w:rPr>
              <w:t>ยม</w:t>
            </w:r>
          </w:p>
        </w:tc>
      </w:tr>
    </w:tbl>
    <w:p w14:paraId="11841B80" w14:textId="77777777" w:rsidR="000B3A97" w:rsidRDefault="00961EEC">
      <w:pPr>
        <w:spacing w:line="1" w:lineRule="exact"/>
      </w:pPr>
      <w:r>
        <w:br w:type="page"/>
      </w:r>
    </w:p>
    <w:p w14:paraId="141FB420" w14:textId="3429AE92" w:rsidR="000B3A97" w:rsidRDefault="002143AB">
      <w:pPr>
        <w:pStyle w:val="Tablecaption0"/>
        <w:ind w:left="91"/>
      </w:pPr>
      <w:r>
        <w:rPr>
          <w:rFonts w:hint="cs"/>
          <w:cs/>
        </w:rPr>
        <w:lastRenderedPageBreak/>
        <w:t>ช่</w:t>
      </w:r>
      <w:r w:rsidR="00961EEC">
        <w:t>องทางการรองเรียน แนะ</w:t>
      </w:r>
      <w:r w:rsidR="00961EEC">
        <w:t>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0B3A97" w14:paraId="1DA2290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DF310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7293" w14:textId="00F5C5BB" w:rsidR="000B3A97" w:rsidRDefault="002143AB">
            <w:pPr>
              <w:pStyle w:val="Other0"/>
              <w:spacing w:after="0" w:line="240" w:lineRule="auto"/>
              <w:jc w:val="center"/>
            </w:pPr>
            <w:r>
              <w:rPr>
                <w:rFonts w:hint="cs"/>
                <w:cs/>
              </w:rPr>
              <w:t>ช่</w:t>
            </w:r>
            <w:r w:rsidR="00961EEC">
              <w:t>องทางการร้องเรียน / แนะนำบริการ</w:t>
            </w:r>
          </w:p>
        </w:tc>
      </w:tr>
      <w:tr w:rsidR="000B3A97" w14:paraId="3DFFF72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BB64B" w14:textId="77777777" w:rsidR="000B3A97" w:rsidRDefault="00961EEC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5E85" w14:textId="77777777" w:rsidR="000B3A97" w:rsidRDefault="00961EEC">
            <w:pPr>
              <w:pStyle w:val="Other0"/>
              <w:spacing w:after="0" w:line="257" w:lineRule="auto"/>
              <w:rPr>
                <w:sz w:val="18"/>
                <w:szCs w:val="18"/>
              </w:rPr>
            </w:pPr>
            <w:r>
              <w:t xml:space="preserve">องค์การบริหารส่วนตำบลเสาเดียว เลขที่ </w:t>
            </w:r>
            <w:r>
              <w:rPr>
                <w:sz w:val="18"/>
                <w:szCs w:val="18"/>
              </w:rPr>
              <w:t xml:space="preserve">155 </w:t>
            </w:r>
            <w:r>
              <w:t>ม.</w:t>
            </w:r>
            <w:r>
              <w:rPr>
                <w:sz w:val="18"/>
                <w:szCs w:val="18"/>
              </w:rPr>
              <w:t xml:space="preserve">5 </w:t>
            </w:r>
            <w:r>
              <w:t xml:space="preserve">ต.เสาเดียว อ.หนองหงส์ จ.บุรีรัมย์ </w:t>
            </w:r>
            <w:r>
              <w:rPr>
                <w:sz w:val="18"/>
                <w:szCs w:val="18"/>
              </w:rPr>
              <w:t xml:space="preserve">31204 </w:t>
            </w:r>
            <w:r>
              <w:t>โทร.</w:t>
            </w:r>
            <w:r>
              <w:rPr>
                <w:sz w:val="18"/>
                <w:szCs w:val="18"/>
              </w:rPr>
              <w:t>044 186274-5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</w:tr>
      <w:tr w:rsidR="000B3A97" w14:paraId="6B7CC9A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936B0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B529" w14:textId="433010A2" w:rsidR="000B3A97" w:rsidRDefault="00961EEC">
            <w:pPr>
              <w:pStyle w:val="Other0"/>
              <w:spacing w:after="0" w:line="240" w:lineRule="auto"/>
            </w:pPr>
            <w:r>
              <w:t>ศูนย์บริการประชาชน</w:t>
            </w:r>
            <w:r w:rsidR="002143AB">
              <w:rPr>
                <w:rFonts w:hint="cs"/>
                <w:cs/>
              </w:rPr>
              <w:t>สำ</w:t>
            </w:r>
            <w:r>
              <w:t>นักงานปลัด</w:t>
            </w:r>
            <w:r w:rsidR="002143AB">
              <w:rPr>
                <w:rFonts w:hint="cs"/>
                <w:cs/>
              </w:rPr>
              <w:t>สำ</w:t>
            </w:r>
            <w:r>
              <w:t>นักนายกรัฐมนตรี</w:t>
            </w:r>
          </w:p>
          <w:p w14:paraId="34F9BAB7" w14:textId="25FAE621" w:rsidR="000B3A97" w:rsidRDefault="00961EEC">
            <w:pPr>
              <w:pStyle w:val="Other0"/>
              <w:spacing w:after="0"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(( เลขที่! ถ.พิษณุโลกเขตดุสิตกที่ม.</w:t>
            </w:r>
            <w:r>
              <w:rPr>
                <w:sz w:val="18"/>
                <w:szCs w:val="18"/>
              </w:rPr>
              <w:t xml:space="preserve"> 10300 / 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 xml:space="preserve">เลขที่! ถ. </w:t>
            </w:r>
            <w:r>
              <w:rPr>
                <w:i/>
                <w:iCs/>
                <w:sz w:val="18"/>
                <w:szCs w:val="18"/>
              </w:rPr>
              <w:t>พิษณุโลกเขตตุสัตกทม.</w:t>
            </w:r>
            <w:r>
              <w:rPr>
                <w:sz w:val="18"/>
                <w:szCs w:val="18"/>
              </w:rPr>
              <w:t xml:space="preserve"> 10300)))</w:t>
            </w:r>
          </w:p>
        </w:tc>
      </w:tr>
      <w:tr w:rsidR="000B3A97" w14:paraId="48F1D74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02CCF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DCD5" w14:textId="77777777" w:rsidR="000B3A97" w:rsidRDefault="00961EEC">
            <w:pPr>
              <w:pStyle w:val="Other0"/>
              <w:spacing w:after="0" w:line="240" w:lineRule="auto"/>
            </w:pPr>
            <w:r>
              <w:t>ศูนย์บริการประชาชน สำนักปลัดสำนักนายกรัฐมนตรี</w:t>
            </w:r>
          </w:p>
          <w:p w14:paraId="15CBDD34" w14:textId="37D4E244" w:rsidR="000B3A97" w:rsidRDefault="00961EEC">
            <w:pPr>
              <w:pStyle w:val="Other0"/>
              <w:spacing w:after="0"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 เลขที่! ถ.พิษถ}โลก เขตดุสิตกทม.</w:t>
            </w:r>
            <w:r>
              <w:rPr>
                <w:sz w:val="18"/>
                <w:szCs w:val="18"/>
              </w:rPr>
              <w:t xml:space="preserve"> 10300 / 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  <w:r w:rsidR="002143AB">
              <w:rPr>
                <w:rFonts w:hint="cs"/>
                <w:sz w:val="18"/>
                <w:szCs w:val="18"/>
                <w:cs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ปณ.!!!!</w:t>
            </w:r>
            <w:r>
              <w:rPr>
                <w:i/>
                <w:iCs/>
                <w:sz w:val="18"/>
                <w:szCs w:val="18"/>
              </w:rPr>
              <w:br/>
              <w:t>เลขที่! ถ. พิษณโลก เขตดุสิต กทม.</w:t>
            </w:r>
            <w:r>
              <w:rPr>
                <w:sz w:val="18"/>
                <w:szCs w:val="18"/>
              </w:rPr>
              <w:t xml:space="preserve"> 10300))</w:t>
            </w:r>
          </w:p>
        </w:tc>
      </w:tr>
    </w:tbl>
    <w:p w14:paraId="00DB9768" w14:textId="77777777" w:rsidR="000B3A97" w:rsidRDefault="000B3A97">
      <w:pPr>
        <w:spacing w:after="179" w:line="1" w:lineRule="exact"/>
      </w:pPr>
    </w:p>
    <w:p w14:paraId="034C2C81" w14:textId="77777777" w:rsidR="000B3A97" w:rsidRDefault="000B3A97">
      <w:pPr>
        <w:spacing w:line="1" w:lineRule="exact"/>
      </w:pPr>
    </w:p>
    <w:p w14:paraId="1C53FB6D" w14:textId="3231D46A" w:rsidR="000B3A97" w:rsidRDefault="00961EEC">
      <w:pPr>
        <w:pStyle w:val="Tablecaption0"/>
        <w:ind w:left="101"/>
      </w:pPr>
      <w:r>
        <w:t>แบบฟอ</w:t>
      </w:r>
      <w:r w:rsidR="002143AB">
        <w:rPr>
          <w:rFonts w:hint="cs"/>
          <w:cs/>
        </w:rPr>
        <w:t>ร์</w:t>
      </w:r>
      <w:r>
        <w:t xml:space="preserve">ม </w:t>
      </w:r>
      <w:r>
        <w:t>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0B3A97" w14:paraId="4237072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14A2A" w14:textId="77777777" w:rsidR="000B3A97" w:rsidRDefault="00961EEC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1C57" w14:textId="33891D72" w:rsidR="000B3A97" w:rsidRDefault="00961EEC">
            <w:pPr>
              <w:pStyle w:val="Other0"/>
              <w:spacing w:after="0" w:line="240" w:lineRule="auto"/>
              <w:jc w:val="center"/>
            </w:pPr>
            <w:r>
              <w:t>ชื่อแบบฟอ</w:t>
            </w:r>
            <w:r w:rsidR="002143AB">
              <w:rPr>
                <w:rFonts w:hint="cs"/>
                <w:cs/>
              </w:rPr>
              <w:t>ร์</w:t>
            </w:r>
            <w:r>
              <w:t>ม</w:t>
            </w:r>
          </w:p>
        </w:tc>
      </w:tr>
      <w:tr w:rsidR="000B3A97" w14:paraId="4A30D25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94871" w14:textId="77777777" w:rsidR="000B3A97" w:rsidRDefault="00961EEC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ED84" w14:textId="6B2EE877" w:rsidR="000B3A97" w:rsidRDefault="00961EEC">
            <w:pPr>
              <w:pStyle w:val="Other0"/>
              <w:spacing w:after="0" w:line="257" w:lineRule="auto"/>
              <w:rPr>
                <w:sz w:val="18"/>
                <w:szCs w:val="18"/>
              </w:rPr>
            </w:pPr>
            <w:r>
              <w:t>แบบแ</w:t>
            </w:r>
            <w:r w:rsidR="002143AB">
              <w:rPr>
                <w:rFonts w:hint="cs"/>
                <w:cs/>
              </w:rPr>
              <w:t>จ้</w:t>
            </w:r>
            <w:r>
              <w:t>งรายการเพื่อเสียภาษีโรงเรือนและที่ดิน (</w:t>
            </w:r>
            <w:proofErr w:type="spellStart"/>
            <w:r>
              <w:t>ภ.ร.ด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</w:tr>
      <w:tr w:rsidR="000B3A97" w14:paraId="5FFAD93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166CF" w14:textId="77777777" w:rsidR="000B3A97" w:rsidRDefault="00961EEC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F6EE" w14:textId="77777777" w:rsidR="000B3A97" w:rsidRDefault="00961EEC">
            <w:pPr>
              <w:pStyle w:val="Other0"/>
              <w:spacing w:after="0" w:line="252" w:lineRule="auto"/>
              <w:rPr>
                <w:sz w:val="18"/>
                <w:szCs w:val="18"/>
              </w:rPr>
            </w:pPr>
            <w:r>
              <w:t>แบบคำรีองขอให้พิจารณาการประเมินภาษีโรงเรือนและที่ดิน (</w:t>
            </w:r>
            <w:proofErr w:type="spellStart"/>
            <w:r>
              <w:t>ภ.ร.ด</w:t>
            </w:r>
            <w:proofErr w:type="spellEnd"/>
            <w:r>
              <w:t xml:space="preserve">. </w:t>
            </w:r>
            <w:r>
              <w:rPr>
                <w:sz w:val="18"/>
                <w:szCs w:val="18"/>
              </w:rPr>
              <w:t>9)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</w:tr>
    </w:tbl>
    <w:p w14:paraId="356CA54B" w14:textId="77777777" w:rsidR="000B3A97" w:rsidRDefault="00961EEC">
      <w:pPr>
        <w:pStyle w:val="Tablecaption0"/>
        <w:ind w:left="91"/>
      </w:pPr>
      <w:r>
        <w:t>หมายเหตุ</w:t>
      </w:r>
    </w:p>
    <w:p w14:paraId="240E0790" w14:textId="77777777" w:rsidR="000B3A97" w:rsidRDefault="000B3A97">
      <w:pPr>
        <w:spacing w:after="1079" w:line="1" w:lineRule="exact"/>
      </w:pPr>
    </w:p>
    <w:p w14:paraId="0D0EF6CE" w14:textId="542F363E" w:rsidR="000B3A97" w:rsidRDefault="000B3A97">
      <w:pPr>
        <w:pStyle w:val="Bodytext30"/>
      </w:pPr>
      <w:bookmarkStart w:id="1" w:name="_GoBack"/>
      <w:bookmarkEnd w:id="1"/>
    </w:p>
    <w:sectPr w:rsidR="000B3A97">
      <w:pgSz w:w="12240" w:h="15840"/>
      <w:pgMar w:top="1411" w:right="1151" w:bottom="1461" w:left="994" w:header="983" w:footer="10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F0E6" w14:textId="77777777" w:rsidR="00961EEC" w:rsidRDefault="00961EEC">
      <w:r>
        <w:separator/>
      </w:r>
    </w:p>
  </w:endnote>
  <w:endnote w:type="continuationSeparator" w:id="0">
    <w:p w14:paraId="3A73CC06" w14:textId="77777777" w:rsidR="00961EEC" w:rsidRDefault="0096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E600" w14:textId="77777777" w:rsidR="00961EEC" w:rsidRDefault="00961EEC"/>
  </w:footnote>
  <w:footnote w:type="continuationSeparator" w:id="0">
    <w:p w14:paraId="504D18A9" w14:textId="77777777" w:rsidR="00961EEC" w:rsidRDefault="00961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15E2C"/>
    <w:multiLevelType w:val="multilevel"/>
    <w:tmpl w:val="F5600E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97"/>
    <w:rsid w:val="000B3A97"/>
    <w:rsid w:val="002143AB"/>
    <w:rsid w:val="009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1296"/>
  <w15:docId w15:val="{02D13C07-3B32-40AB-8830-066B3ED7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271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4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4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200"/>
      <w:ind w:left="4300"/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2024-06-12T06:04:00Z</dcterms:created>
  <dcterms:modified xsi:type="dcterms:W3CDTF">2024-06-12T06:11:00Z</dcterms:modified>
</cp:coreProperties>
</file>