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84F42" w14:textId="1E2D6329" w:rsidR="00D85EB3" w:rsidRDefault="00755839">
      <w:pPr>
        <w:pStyle w:val="Heading10"/>
        <w:keepNext/>
        <w:keepLines/>
      </w:pPr>
      <w:bookmarkStart w:id="0" w:name="bookmark0"/>
      <w:r>
        <w:t xml:space="preserve">คู่มือสำหรับประชาชน </w:t>
      </w:r>
      <w:r>
        <w:t xml:space="preserve"> </w:t>
      </w:r>
      <w:r>
        <w:t>การ</w:t>
      </w:r>
      <w:r w:rsidR="001F4DBB">
        <w:rPr>
          <w:rFonts w:hint="cs"/>
          <w:cs/>
        </w:rPr>
        <w:t>ช่ว</w:t>
      </w:r>
      <w:r>
        <w:t>ยเหลือสาธารณภัย</w:t>
      </w:r>
      <w:bookmarkEnd w:id="0"/>
    </w:p>
    <w:p w14:paraId="35855E89" w14:textId="6D1A596E" w:rsidR="00D85EB3" w:rsidRDefault="00755839">
      <w:pPr>
        <w:pStyle w:val="a4"/>
        <w:pBdr>
          <w:bottom w:val="single" w:sz="4" w:space="0" w:color="auto"/>
        </w:pBdr>
        <w:spacing w:after="260"/>
      </w:pPr>
      <w:r>
        <w:rPr>
          <w:b/>
          <w:bCs/>
          <w:sz w:val="19"/>
          <w:szCs w:val="19"/>
        </w:rPr>
        <w:t xml:space="preserve">หน่วยงานที่ให้บริการ </w:t>
      </w:r>
      <w:r>
        <w:t xml:space="preserve"> </w:t>
      </w:r>
      <w:r>
        <w:t>องค์การบริหารส่วนตำบลเสาเดียว อำเภอหนองหงส์ จังหวัดบุรีรัมย์ กระทรวงมหาดไทย</w:t>
      </w:r>
    </w:p>
    <w:p w14:paraId="58887327" w14:textId="12A1496C" w:rsidR="00D85EB3" w:rsidRDefault="00755839">
      <w:pPr>
        <w:pStyle w:val="Heading20"/>
        <w:keepNext/>
        <w:keepLines/>
        <w:spacing w:after="0" w:line="276" w:lineRule="auto"/>
      </w:pPr>
      <w:bookmarkStart w:id="1" w:name="bookmark2"/>
      <w:r>
        <w:t>หลักเกณ</w:t>
      </w:r>
      <w:r w:rsidR="001F4DBB">
        <w:rPr>
          <w:rFonts w:hint="cs"/>
          <w:cs/>
        </w:rPr>
        <w:t>ฑ์</w:t>
      </w:r>
      <w:r>
        <w:t>วิธีการ เงื่อนไข (ถ้ามี) ในการยื่นคำขอ และในการพิจารณาอ</w:t>
      </w:r>
      <w:r w:rsidR="001F4DBB">
        <w:rPr>
          <w:rFonts w:hint="cs"/>
          <w:cs/>
        </w:rPr>
        <w:t>นุ</w:t>
      </w:r>
      <w:r>
        <w:t>ญาต</w:t>
      </w:r>
      <w:bookmarkEnd w:id="1"/>
    </w:p>
    <w:p w14:paraId="05B680A7" w14:textId="66E59023" w:rsidR="00D85EB3" w:rsidRDefault="00755839">
      <w:pPr>
        <w:pStyle w:val="a4"/>
        <w:spacing w:after="460"/>
      </w:pPr>
      <w:r>
        <w:t>พ.ร.บ.ป้องกันและบรรเทาสาธารณภัย พ.ศ.</w:t>
      </w:r>
      <w:r>
        <w:rPr>
          <w:sz w:val="18"/>
          <w:szCs w:val="18"/>
        </w:rPr>
        <w:t xml:space="preserve">2550 </w:t>
      </w:r>
      <w:r>
        <w:t>การป้องกันและบรรเทาสาธารณภัย เมื่อเกิดหรือคาดว่าจะเกิดสาธารณภัยขึ้น</w:t>
      </w:r>
      <w:r>
        <w:br/>
        <w:t>ในเขตขององค์กรปกครองสี่วนท์องถิ่นแห่งพื้นที่ใด ให้ผู้อำนวยการ</w:t>
      </w:r>
      <w:r w:rsidR="001F4DBB">
        <w:rPr>
          <w:rFonts w:hint="cs"/>
          <w:cs/>
        </w:rPr>
        <w:t>ท้</w:t>
      </w:r>
      <w:r>
        <w:t>องถิ่นขององค์กรปกครอง</w:t>
      </w:r>
      <w:r w:rsidR="001F4DBB">
        <w:rPr>
          <w:rFonts w:hint="cs"/>
          <w:cs/>
        </w:rPr>
        <w:t>ส่</w:t>
      </w:r>
      <w:r>
        <w:t>วน</w:t>
      </w:r>
      <w:r w:rsidR="001F4DBB">
        <w:rPr>
          <w:rFonts w:hint="cs"/>
          <w:cs/>
        </w:rPr>
        <w:t>ท้</w:t>
      </w:r>
      <w:r>
        <w:t>องถิ่นแห่งพื้นที่</w:t>
      </w:r>
      <w:r w:rsidR="001F4DBB">
        <w:rPr>
          <w:rFonts w:hint="cs"/>
          <w:cs/>
        </w:rPr>
        <w:t>นั้</w:t>
      </w:r>
      <w:r>
        <w:t>นมีห</w:t>
      </w:r>
      <w:r w:rsidR="001F4DBB">
        <w:rPr>
          <w:rFonts w:hint="cs"/>
          <w:cs/>
        </w:rPr>
        <w:t>น้า</w:t>
      </w:r>
      <w:r>
        <w:t>ที่</w:t>
      </w:r>
      <w:r>
        <w:br/>
        <w:t>เข้าดำเนินการป้องกันและบรรเ</w:t>
      </w:r>
      <w:r>
        <w:t>ทาสาธารณภัยโดยเร็ว และแจ้งให้</w:t>
      </w:r>
      <w:r w:rsidR="001F4DBB">
        <w:rPr>
          <w:rFonts w:hint="cs"/>
          <w:cs/>
        </w:rPr>
        <w:t>ผู้</w:t>
      </w:r>
      <w:r>
        <w:t>อำนวยการอำเภอที่รับผิดชอบในเขตพื้นที่นั้นและ</w:t>
      </w:r>
      <w:r>
        <w:br/>
        <w:t>ผู้อำนวยการจังหวัดทราบทันที</w:t>
      </w:r>
    </w:p>
    <w:p w14:paraId="45724635" w14:textId="77777777" w:rsidR="00D85EB3" w:rsidRDefault="00755839">
      <w:pPr>
        <w:pStyle w:val="Tablecaption0"/>
        <w:ind w:left="91"/>
      </w:pPr>
      <w:r>
        <w:t>ข่องทางการให้บริการ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5"/>
        <w:gridCol w:w="4694"/>
      </w:tblGrid>
      <w:tr w:rsidR="00D85EB3" w14:paraId="7D450931" w14:textId="77777777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FC3A4B" w14:textId="38B138FE" w:rsidR="00D85EB3" w:rsidRDefault="001F4DBB">
            <w:pPr>
              <w:pStyle w:val="Other0"/>
              <w:spacing w:line="269" w:lineRule="auto"/>
              <w:ind w:firstLine="160"/>
              <w:rPr>
                <w:sz w:val="18"/>
                <w:szCs w:val="18"/>
              </w:rPr>
            </w:pPr>
            <w:r>
              <w:rPr>
                <w:rFonts w:hint="cs"/>
                <w:i/>
                <w:iCs/>
                <w:sz w:val="18"/>
                <w:szCs w:val="18"/>
                <w:cs/>
              </w:rPr>
              <w:t>สถานที่</w:t>
            </w:r>
          </w:p>
          <w:p w14:paraId="26551D53" w14:textId="130AE321" w:rsidR="00D85EB3" w:rsidRDefault="00755839">
            <w:pPr>
              <w:pStyle w:val="Other0"/>
              <w:spacing w:line="269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องค์การบริหารส่วนตำบลเสาเดียว เลขที155 ม.5 ต. เสาเดียว อ.</w:t>
            </w:r>
            <w:r>
              <w:rPr>
                <w:i/>
                <w:iCs/>
                <w:sz w:val="18"/>
                <w:szCs w:val="18"/>
              </w:rPr>
              <w:br/>
            </w:r>
            <w:r>
              <w:rPr>
                <w:i/>
                <w:iCs/>
                <w:sz w:val="18"/>
                <w:szCs w:val="18"/>
              </w:rPr>
              <w:t>หนองหง</w:t>
            </w:r>
            <w:r w:rsidR="001F4DBB">
              <w:rPr>
                <w:rFonts w:hint="cs"/>
                <w:i/>
                <w:iCs/>
                <w:sz w:val="18"/>
                <w:szCs w:val="18"/>
                <w:cs/>
              </w:rPr>
              <w:t xml:space="preserve">ส์ </w:t>
            </w:r>
            <w:r>
              <w:rPr>
                <w:i/>
                <w:iCs/>
                <w:sz w:val="18"/>
                <w:szCs w:val="18"/>
              </w:rPr>
              <w:t>จ.บุรีรัมย์</w:t>
            </w:r>
            <w:r>
              <w:rPr>
                <w:sz w:val="18"/>
                <w:szCs w:val="18"/>
              </w:rPr>
              <w:t xml:space="preserve">31204 </w:t>
            </w:r>
            <w:r>
              <w:rPr>
                <w:i/>
                <w:iCs/>
                <w:sz w:val="18"/>
                <w:szCs w:val="18"/>
              </w:rPr>
              <w:t>โทร.</w:t>
            </w:r>
            <w:r>
              <w:rPr>
                <w:sz w:val="18"/>
                <w:szCs w:val="18"/>
              </w:rPr>
              <w:t>044 186274-5/</w:t>
            </w:r>
            <w:r w:rsidR="001F4DBB">
              <w:rPr>
                <w:rFonts w:hint="cs"/>
                <w:i/>
                <w:iCs/>
                <w:sz w:val="18"/>
                <w:szCs w:val="18"/>
                <w:cs/>
              </w:rPr>
              <w:t>ติ</w:t>
            </w:r>
            <w:r>
              <w:rPr>
                <w:i/>
                <w:iCs/>
                <w:sz w:val="18"/>
                <w:szCs w:val="18"/>
              </w:rPr>
              <w:t>ดต่อ</w:t>
            </w:r>
            <w:r w:rsidR="001F4DBB">
              <w:rPr>
                <w:rFonts w:hint="cs"/>
                <w:i/>
                <w:iCs/>
                <w:sz w:val="18"/>
                <w:szCs w:val="18"/>
                <w:cs/>
              </w:rPr>
              <w:t>ด้</w:t>
            </w:r>
            <w:r>
              <w:rPr>
                <w:i/>
                <w:iCs/>
                <w:sz w:val="18"/>
                <w:szCs w:val="18"/>
              </w:rPr>
              <w:t>วย</w:t>
            </w:r>
            <w:r>
              <w:rPr>
                <w:i/>
                <w:iCs/>
                <w:sz w:val="18"/>
                <w:szCs w:val="18"/>
              </w:rPr>
              <w:br/>
              <w:t>ต</w:t>
            </w:r>
            <w:r>
              <w:rPr>
                <w:i/>
                <w:iCs/>
                <w:sz w:val="18"/>
                <w:szCs w:val="18"/>
              </w:rPr>
              <w:t>นเอง ณ หน่วยงาน</w:t>
            </w:r>
          </w:p>
          <w:p w14:paraId="2A52B6F8" w14:textId="77777777" w:rsidR="00D85EB3" w:rsidRDefault="00755839">
            <w:pPr>
              <w:pStyle w:val="Other0"/>
              <w:spacing w:line="269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หมายเหตุ-. -)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ECA5" w14:textId="77777777" w:rsidR="001F4DBB" w:rsidRDefault="00755839">
            <w:pPr>
              <w:pStyle w:val="Other0"/>
              <w:spacing w:line="266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เปีดให้บริการวัน ทุกวัน</w:t>
            </w:r>
          </w:p>
          <w:p w14:paraId="42421C50" w14:textId="67082B37" w:rsidR="00D85EB3" w:rsidRDefault="00755839">
            <w:pPr>
              <w:pStyle w:val="Other0"/>
              <w:spacing w:line="266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( </w:t>
            </w:r>
            <w:r>
              <w:rPr>
                <w:i/>
                <w:iCs/>
                <w:sz w:val="18"/>
                <w:szCs w:val="18"/>
              </w:rPr>
              <w:t>ไม่</w:t>
            </w:r>
            <w:r>
              <w:rPr>
                <w:i/>
                <w:iCs/>
                <w:sz w:val="18"/>
                <w:szCs w:val="18"/>
              </w:rPr>
              <w:t>เวนวันหยุดราขการ} ตั้งแต่เวลา 00\00 -</w:t>
            </w:r>
            <w:r>
              <w:rPr>
                <w:sz w:val="18"/>
                <w:szCs w:val="18"/>
              </w:rPr>
              <w:t xml:space="preserve"> 00:00 </w:t>
            </w:r>
            <w:r>
              <w:rPr>
                <w:i/>
                <w:iCs/>
                <w:sz w:val="18"/>
                <w:szCs w:val="18"/>
              </w:rPr>
              <w:t>น.</w:t>
            </w:r>
          </w:p>
        </w:tc>
      </w:tr>
    </w:tbl>
    <w:p w14:paraId="5C7E9EBA" w14:textId="77777777" w:rsidR="00D85EB3" w:rsidRDefault="00D85EB3">
      <w:pPr>
        <w:spacing w:after="199" w:line="1" w:lineRule="exact"/>
      </w:pPr>
    </w:p>
    <w:p w14:paraId="009C1E37" w14:textId="23B828D4" w:rsidR="00D85EB3" w:rsidRDefault="00755839">
      <w:pPr>
        <w:pStyle w:val="a4"/>
        <w:spacing w:line="276" w:lineRule="auto"/>
        <w:rPr>
          <w:sz w:val="18"/>
          <w:szCs w:val="18"/>
        </w:rPr>
      </w:pPr>
      <w:r>
        <w:rPr>
          <w:b/>
          <w:bCs/>
          <w:sz w:val="19"/>
          <w:szCs w:val="19"/>
        </w:rPr>
        <w:t>ขั้นตอน ระยะเวลา และส่วนงานที่ริบผิดชอบ</w:t>
      </w:r>
      <w:r>
        <w:rPr>
          <w:b/>
          <w:bCs/>
          <w:sz w:val="19"/>
          <w:szCs w:val="19"/>
        </w:rPr>
        <w:br/>
      </w:r>
      <w:r>
        <w:rPr>
          <w:b/>
          <w:bCs/>
          <w:sz w:val="19"/>
          <w:szCs w:val="19"/>
        </w:rPr>
        <w:t xml:space="preserve">ระยะเวลาในการดำเนินการรวม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85"/>
        <w:gridCol w:w="1766"/>
        <w:gridCol w:w="2184"/>
      </w:tblGrid>
      <w:tr w:rsidR="00D85EB3" w14:paraId="2D24A7CD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3FD2E4" w14:textId="77777777" w:rsidR="00D85EB3" w:rsidRDefault="00755839">
            <w:pPr>
              <w:pStyle w:val="Other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ลำดับ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8A1D11" w14:textId="77777777" w:rsidR="00D85EB3" w:rsidRDefault="00755839">
            <w:pPr>
              <w:pStyle w:val="Other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ขั้นตอน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89E8E7" w14:textId="77777777" w:rsidR="00D85EB3" w:rsidRDefault="00755839">
            <w:pPr>
              <w:pStyle w:val="Other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ระยะเวลา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8E48D" w14:textId="56858D16" w:rsidR="00D85EB3" w:rsidRDefault="00755839">
            <w:pPr>
              <w:pStyle w:val="Other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ส่วนที่ริบผิ</w:t>
            </w:r>
            <w:r w:rsidR="001F4DBB">
              <w:rPr>
                <w:rFonts w:hint="cs"/>
                <w:b/>
                <w:bCs/>
                <w:sz w:val="19"/>
                <w:szCs w:val="19"/>
                <w:cs/>
              </w:rPr>
              <w:t>ดช</w:t>
            </w:r>
            <w:r>
              <w:rPr>
                <w:b/>
                <w:bCs/>
                <w:sz w:val="19"/>
                <w:szCs w:val="19"/>
              </w:rPr>
              <w:t>อบ</w:t>
            </w:r>
          </w:p>
        </w:tc>
      </w:tr>
      <w:tr w:rsidR="00D85EB3" w14:paraId="3067624A" w14:textId="77777777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462E40" w14:textId="77777777" w:rsidR="00D85EB3" w:rsidRDefault="00755839">
            <w:pPr>
              <w:pStyle w:val="Other0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6948BC" w14:textId="77777777" w:rsidR="00D85EB3" w:rsidRDefault="00755839">
            <w:pPr>
              <w:pStyle w:val="Other0"/>
              <w:spacing w:line="254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การตรวจสอบเอกสาร</w:t>
            </w:r>
          </w:p>
          <w:p w14:paraId="271814F6" w14:textId="1527FC8E" w:rsidR="00D85EB3" w:rsidRDefault="00755839">
            <w:pPr>
              <w:pStyle w:val="Other0"/>
            </w:pPr>
            <w:r>
              <w:t>ประชาชนยื่นคำรีองต่อเจ้าหน้าที่</w:t>
            </w:r>
            <w:r w:rsidR="001F4DBB">
              <w:rPr>
                <w:rFonts w:hint="cs"/>
                <w:cs/>
              </w:rPr>
              <w:t>ท้</w:t>
            </w:r>
            <w:r>
              <w:t>องถิ่นเพื่อขอรับการช่วยเหลือ</w:t>
            </w:r>
            <w:r>
              <w:br/>
              <w:t>หรือประสานงานผ่านทางโทรศัพท์ เจ้าหน้าที่รับเรื่องและแจ้ง</w:t>
            </w:r>
            <w:r>
              <w:br/>
              <w:t>ผู้บังคับบัญชาทันที</w:t>
            </w:r>
          </w:p>
          <w:p w14:paraId="61E8F1D7" w14:textId="77777777" w:rsidR="00D85EB3" w:rsidRDefault="00755839">
            <w:pPr>
              <w:pStyle w:val="Other0"/>
              <w:spacing w:line="269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หมายเหตุ-. -}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92A217" w14:textId="77777777" w:rsidR="00D85EB3" w:rsidRDefault="00755839">
            <w:pPr>
              <w:pStyle w:val="Other0"/>
              <w:jc w:val="center"/>
            </w:pPr>
            <w:r>
              <w:rPr>
                <w:sz w:val="18"/>
                <w:szCs w:val="18"/>
              </w:rPr>
              <w:t xml:space="preserve">0 </w:t>
            </w:r>
            <w:r>
              <w:t>นาที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13627" w14:textId="77777777" w:rsidR="00D85EB3" w:rsidRDefault="00755839">
            <w:pPr>
              <w:pStyle w:val="Other0"/>
              <w:jc w:val="center"/>
            </w:pPr>
            <w:r>
              <w:t>องค์การบริหารส่วน</w:t>
            </w:r>
            <w:r>
              <w:br/>
            </w:r>
            <w:r>
              <w:t>ตำบลเสาเดียว อำเภอ</w:t>
            </w:r>
            <w:r>
              <w:br/>
              <w:t xml:space="preserve">หนองหงส์ </w:t>
            </w:r>
            <w:r>
              <w:t>จังหวัด</w:t>
            </w:r>
            <w:r>
              <w:br/>
              <w:t>บุรีรัมย์</w:t>
            </w:r>
          </w:p>
        </w:tc>
      </w:tr>
      <w:tr w:rsidR="00D85EB3" w14:paraId="120B2CE3" w14:textId="77777777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328ED9" w14:textId="77777777" w:rsidR="00D85EB3" w:rsidRDefault="00755839">
            <w:pPr>
              <w:pStyle w:val="Other0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9EC5C3" w14:textId="77777777" w:rsidR="00D85EB3" w:rsidRDefault="00755839">
            <w:pPr>
              <w:pStyle w:val="Other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การพิจารณา</w:t>
            </w:r>
          </w:p>
          <w:p w14:paraId="2D15CD1E" w14:textId="3EB4D93D" w:rsidR="00D85EB3" w:rsidRDefault="00755839">
            <w:pPr>
              <w:pStyle w:val="Other0"/>
              <w:spacing w:line="226" w:lineRule="auto"/>
            </w:pPr>
            <w:r>
              <w:t>ผู้บังคับบัญชามีคำสั่งด้วยวาจา/ทางโทรศัพท์/ลายลักษณ์ งาน</w:t>
            </w:r>
            <w:r>
              <w:br/>
            </w:r>
            <w:r>
              <w:t>ป้องกันและบรรเทาสาธารณภัยเข้าดำเนินการ</w:t>
            </w:r>
            <w:r w:rsidR="001F4DBB">
              <w:rPr>
                <w:rFonts w:hint="cs"/>
                <w:cs/>
              </w:rPr>
              <w:t>ทั</w:t>
            </w:r>
            <w:r>
              <w:t>นที</w:t>
            </w:r>
          </w:p>
          <w:p w14:paraId="386AB45E" w14:textId="77777777" w:rsidR="00D85EB3" w:rsidRDefault="00755839">
            <w:pPr>
              <w:pStyle w:val="Other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หมายเหตุ-. -)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964406" w14:textId="77777777" w:rsidR="00D85EB3" w:rsidRDefault="00755839">
            <w:pPr>
              <w:pStyle w:val="Other0"/>
              <w:jc w:val="center"/>
            </w:pPr>
            <w:r>
              <w:rPr>
                <w:sz w:val="18"/>
                <w:szCs w:val="18"/>
              </w:rPr>
              <w:t xml:space="preserve">0 </w:t>
            </w:r>
            <w:r>
              <w:t>นาที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9E21" w14:textId="40D31F9E" w:rsidR="00D85EB3" w:rsidRDefault="00755839">
            <w:pPr>
              <w:pStyle w:val="Other0"/>
              <w:jc w:val="center"/>
            </w:pPr>
            <w:r>
              <w:t>องค์การบริหาร</w:t>
            </w:r>
            <w:r w:rsidR="001F4DBB">
              <w:rPr>
                <w:rFonts w:hint="cs"/>
                <w:cs/>
              </w:rPr>
              <w:t>ส่</w:t>
            </w:r>
            <w:r>
              <w:t>วน</w:t>
            </w:r>
            <w:r>
              <w:br/>
              <w:t>ตำบลเสาเดียว อำเภอ</w:t>
            </w:r>
            <w:r>
              <w:br/>
              <w:t>หนองหงส์ จังหวัด</w:t>
            </w:r>
            <w:r>
              <w:br/>
              <w:t>บุรีรัมย์</w:t>
            </w:r>
          </w:p>
        </w:tc>
      </w:tr>
    </w:tbl>
    <w:p w14:paraId="51C5AC39" w14:textId="77777777" w:rsidR="00D85EB3" w:rsidRDefault="00D85EB3">
      <w:pPr>
        <w:spacing w:after="199" w:line="1" w:lineRule="exact"/>
      </w:pPr>
    </w:p>
    <w:p w14:paraId="276CE38C" w14:textId="3AFEBF12" w:rsidR="00D85EB3" w:rsidRDefault="00755839">
      <w:pPr>
        <w:pStyle w:val="Tablecaption0"/>
        <w:ind w:left="91"/>
      </w:pPr>
      <w:r>
        <w:t>รายการเอกสาร</w:t>
      </w:r>
      <w:r>
        <w:t>หลักฐานประกอบ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5952"/>
        <w:gridCol w:w="3283"/>
      </w:tblGrid>
      <w:tr w:rsidR="00D85EB3" w14:paraId="1F319BC2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62275C" w14:textId="77777777" w:rsidR="00D85EB3" w:rsidRDefault="00755839">
            <w:pPr>
              <w:pStyle w:val="Other0"/>
              <w:ind w:firstLine="1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ลำดับ</w:t>
            </w:r>
          </w:p>
        </w:tc>
        <w:tc>
          <w:tcPr>
            <w:tcW w:w="59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B8CC26C" w14:textId="6CCEF7BA" w:rsidR="00D85EB3" w:rsidRDefault="001F4DBB">
            <w:pPr>
              <w:pStyle w:val="Other0"/>
              <w:jc w:val="center"/>
              <w:rPr>
                <w:sz w:val="19"/>
                <w:szCs w:val="19"/>
              </w:rPr>
            </w:pPr>
            <w:r>
              <w:rPr>
                <w:rFonts w:hint="cs"/>
                <w:b/>
                <w:bCs/>
                <w:sz w:val="19"/>
                <w:szCs w:val="19"/>
                <w:cs/>
              </w:rPr>
              <w:t>ข้</w:t>
            </w:r>
            <w:r w:rsidR="00755839">
              <w:rPr>
                <w:b/>
                <w:bCs/>
                <w:sz w:val="19"/>
                <w:szCs w:val="19"/>
              </w:rPr>
              <w:t>อเอกสาร</w:t>
            </w:r>
            <w:r w:rsidR="00755839">
              <w:rPr>
                <w:b/>
                <w:bCs/>
                <w:sz w:val="19"/>
                <w:szCs w:val="19"/>
              </w:rPr>
              <w:t>จำนวน และรายละเอียดเพิ่มเติม (ถ้ามี)</w:t>
            </w:r>
          </w:p>
        </w:tc>
        <w:tc>
          <w:tcPr>
            <w:tcW w:w="32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B8672" w14:textId="0FC5267D" w:rsidR="00D85EB3" w:rsidRDefault="00755839">
            <w:pPr>
              <w:pStyle w:val="Other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หน่วยงานภาค</w:t>
            </w:r>
            <w:r w:rsidR="001F4DBB">
              <w:rPr>
                <w:rFonts w:hint="cs"/>
                <w:b/>
                <w:bCs/>
                <w:sz w:val="19"/>
                <w:szCs w:val="19"/>
                <w:cs/>
              </w:rPr>
              <w:t>รั</w:t>
            </w:r>
            <w:r>
              <w:rPr>
                <w:b/>
                <w:bCs/>
                <w:sz w:val="19"/>
                <w:szCs w:val="19"/>
              </w:rPr>
              <w:t>ฐ</w:t>
            </w:r>
            <w:r w:rsidR="001F4DBB">
              <w:rPr>
                <w:rFonts w:hint="cs"/>
                <w:b/>
                <w:bCs/>
                <w:sz w:val="19"/>
                <w:szCs w:val="19"/>
                <w:cs/>
              </w:rPr>
              <w:t>ผู้</w:t>
            </w:r>
            <w:r>
              <w:rPr>
                <w:b/>
                <w:bCs/>
                <w:sz w:val="19"/>
                <w:szCs w:val="19"/>
              </w:rPr>
              <w:t>ออกเอกสาร</w:t>
            </w:r>
          </w:p>
        </w:tc>
      </w:tr>
      <w:tr w:rsidR="00D85EB3" w14:paraId="6FE0BC18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11ADF" w14:textId="77777777" w:rsidR="00D85EB3" w:rsidRDefault="00755839">
            <w:pPr>
              <w:pStyle w:val="Other0"/>
              <w:ind w:firstLine="140"/>
              <w:rPr>
                <w:sz w:val="18"/>
                <w:szCs w:val="18"/>
              </w:rPr>
            </w:pPr>
            <w:r>
              <w:rPr>
                <w:i/>
                <w:iCs/>
                <w:color w:val="FA0101"/>
                <w:sz w:val="18"/>
                <w:szCs w:val="18"/>
              </w:rPr>
              <w:t>ไม่พบเอกสารยืนยันตัวตนทีออกโดยหน่วยงานภาครัฐ</w:t>
            </w:r>
          </w:p>
        </w:tc>
      </w:tr>
    </w:tbl>
    <w:p w14:paraId="1B9CD1D1" w14:textId="77777777" w:rsidR="00D85EB3" w:rsidRDefault="00D85EB3">
      <w:pPr>
        <w:spacing w:after="259" w:line="1" w:lineRule="exact"/>
      </w:pPr>
    </w:p>
    <w:p w14:paraId="6A2A0462" w14:textId="77777777" w:rsidR="00D85EB3" w:rsidRDefault="00755839">
      <w:pPr>
        <w:pStyle w:val="Tablecaption0"/>
        <w:ind w:left="96"/>
      </w:pPr>
      <w:r>
        <w:t>คำธรรมเนียม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5986"/>
        <w:gridCol w:w="3250"/>
      </w:tblGrid>
      <w:tr w:rsidR="00D85EB3" w14:paraId="0C448E5A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F70C0D" w14:textId="77777777" w:rsidR="00D85EB3" w:rsidRDefault="00755839">
            <w:pPr>
              <w:pStyle w:val="Other0"/>
              <w:ind w:firstLine="1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ลำดับ</w:t>
            </w:r>
          </w:p>
        </w:tc>
        <w:tc>
          <w:tcPr>
            <w:tcW w:w="59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963080" w14:textId="77777777" w:rsidR="00D85EB3" w:rsidRDefault="00755839">
            <w:pPr>
              <w:pStyle w:val="Other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รายละเอียดค่าธรรมเนียม</w:t>
            </w:r>
          </w:p>
        </w:tc>
        <w:tc>
          <w:tcPr>
            <w:tcW w:w="32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FA046" w14:textId="50DB81E6" w:rsidR="00D85EB3" w:rsidRDefault="00755839">
            <w:pPr>
              <w:pStyle w:val="Other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ค่าธรรมเนียม (บาท </w:t>
            </w:r>
            <w:r w:rsidR="001F4DBB">
              <w:rPr>
                <w:rFonts w:hint="cs"/>
                <w:b/>
                <w:bCs/>
                <w:i/>
                <w:iCs/>
                <w:sz w:val="19"/>
                <w:szCs w:val="19"/>
                <w:cs/>
              </w:rPr>
              <w:t>/</w:t>
            </w:r>
            <w:r>
              <w:rPr>
                <w:b/>
                <w:bCs/>
                <w:sz w:val="19"/>
                <w:szCs w:val="19"/>
              </w:rPr>
              <w:t>ร้อยละ)</w:t>
            </w:r>
          </w:p>
        </w:tc>
      </w:tr>
      <w:tr w:rsidR="00D85EB3" w14:paraId="05D68961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5BBE8" w14:textId="5C150656" w:rsidR="00D85EB3" w:rsidRDefault="00755839">
            <w:pPr>
              <w:pStyle w:val="Other0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FA0101"/>
                <w:sz w:val="18"/>
                <w:szCs w:val="18"/>
              </w:rPr>
              <w:t>ไ</w:t>
            </w:r>
            <w:r w:rsidR="001F4DBB">
              <w:rPr>
                <w:rFonts w:hint="cs"/>
                <w:i/>
                <w:iCs/>
                <w:color w:val="FA0101"/>
                <w:sz w:val="18"/>
                <w:szCs w:val="18"/>
                <w:cs/>
              </w:rPr>
              <w:t>ม่มี</w:t>
            </w:r>
            <w:r>
              <w:rPr>
                <w:i/>
                <w:iCs/>
                <w:color w:val="FA0101"/>
                <w:sz w:val="18"/>
                <w:szCs w:val="18"/>
              </w:rPr>
              <w:t>ข้อ</w:t>
            </w:r>
            <w:r w:rsidR="001F4DBB">
              <w:rPr>
                <w:rFonts w:hint="cs"/>
                <w:i/>
                <w:iCs/>
                <w:color w:val="FA0101"/>
                <w:sz w:val="18"/>
                <w:szCs w:val="18"/>
                <w:cs/>
              </w:rPr>
              <w:t>มู</w:t>
            </w:r>
            <w:r>
              <w:rPr>
                <w:i/>
                <w:iCs/>
                <w:color w:val="FA0101"/>
                <w:sz w:val="18"/>
                <w:szCs w:val="18"/>
              </w:rPr>
              <w:t>ลค่าธรรมเ</w:t>
            </w:r>
            <w:r>
              <w:rPr>
                <w:i/>
                <w:iCs/>
                <w:color w:val="FA0101"/>
                <w:sz w:val="18"/>
                <w:szCs w:val="18"/>
              </w:rPr>
              <w:t>นียม</w:t>
            </w:r>
          </w:p>
        </w:tc>
      </w:tr>
    </w:tbl>
    <w:p w14:paraId="2CD98EAF" w14:textId="4CD8F3FD" w:rsidR="00D85EB3" w:rsidRDefault="00755839">
      <w:pPr>
        <w:pStyle w:val="Tablecaption0"/>
        <w:tabs>
          <w:tab w:val="left" w:pos="1109"/>
          <w:tab w:val="left" w:pos="2352"/>
        </w:tabs>
        <w:ind w:left="91"/>
        <w:rPr>
          <w:sz w:val="10"/>
          <w:szCs w:val="10"/>
        </w:rPr>
      </w:pPr>
      <w:r>
        <w:rPr>
          <w:rFonts w:ascii="Arial" w:eastAsia="Arial" w:hAnsi="Arial" w:cs="Arial"/>
          <w:b w:val="0"/>
          <w:bCs w:val="0"/>
          <w:i/>
          <w:iCs/>
          <w:sz w:val="10"/>
          <w:szCs w:val="10"/>
        </w:rPr>
        <w:tab/>
        <w:t>0</w:t>
      </w:r>
    </w:p>
    <w:p w14:paraId="31438B12" w14:textId="4A34F605" w:rsidR="00D85EB3" w:rsidRDefault="001F4DBB">
      <w:pPr>
        <w:pStyle w:val="Tablecaption0"/>
        <w:spacing w:line="180" w:lineRule="auto"/>
        <w:ind w:left="91"/>
      </w:pPr>
      <w:r>
        <w:rPr>
          <w:rFonts w:hint="cs"/>
          <w:cs/>
        </w:rPr>
        <w:t>ช่</w:t>
      </w:r>
      <w:r w:rsidR="00755839">
        <w:t>องทางการ</w:t>
      </w:r>
      <w:r>
        <w:rPr>
          <w:rFonts w:hint="cs"/>
          <w:cs/>
        </w:rPr>
        <w:t>ร้</w:t>
      </w:r>
      <w:r w:rsidR="00755839">
        <w:t>องเรียน แนะนำบริการ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9240"/>
      </w:tblGrid>
      <w:tr w:rsidR="00D85EB3" w14:paraId="0B7D788E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3AED8F" w14:textId="77777777" w:rsidR="00D85EB3" w:rsidRDefault="00755839">
            <w:pPr>
              <w:pStyle w:val="Other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ลำดับ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84D61" w14:textId="77777777" w:rsidR="00D85EB3" w:rsidRDefault="00755839">
            <w:pPr>
              <w:pStyle w:val="Other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ข่องทางการริองเรียน </w:t>
            </w:r>
            <w:r>
              <w:rPr>
                <w:b/>
                <w:bCs/>
                <w:i/>
                <w:iCs/>
                <w:sz w:val="19"/>
                <w:szCs w:val="19"/>
              </w:rPr>
              <w:t>เ</w:t>
            </w:r>
            <w:r>
              <w:rPr>
                <w:b/>
                <w:bCs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แนะนำบริการ</w:t>
            </w:r>
          </w:p>
        </w:tc>
      </w:tr>
      <w:tr w:rsidR="00D85EB3" w14:paraId="27991EEF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868BDE" w14:textId="77777777" w:rsidR="00D85EB3" w:rsidRDefault="00755839">
            <w:pPr>
              <w:pStyle w:val="Other0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0AAE7" w14:textId="77777777" w:rsidR="00D85EB3" w:rsidRDefault="00755839">
            <w:pPr>
              <w:pStyle w:val="Other0"/>
              <w:spacing w:line="252" w:lineRule="auto"/>
              <w:rPr>
                <w:sz w:val="18"/>
                <w:szCs w:val="18"/>
              </w:rPr>
            </w:pPr>
            <w:r>
              <w:t>องค์การ</w:t>
            </w:r>
            <w:proofErr w:type="spellStart"/>
            <w:r>
              <w:t>บริ</w:t>
            </w:r>
            <w:proofErr w:type="spellEnd"/>
            <w:r>
              <w:t xml:space="preserve">หารส์วนตำบลเสาเดียว เลขที่ </w:t>
            </w:r>
            <w:r>
              <w:rPr>
                <w:sz w:val="18"/>
                <w:szCs w:val="18"/>
              </w:rPr>
              <w:t xml:space="preserve">155 </w:t>
            </w:r>
            <w:r>
              <w:t>ม.</w:t>
            </w:r>
            <w:r>
              <w:rPr>
                <w:sz w:val="18"/>
                <w:szCs w:val="18"/>
              </w:rPr>
              <w:t xml:space="preserve">5 </w:t>
            </w:r>
            <w:r>
              <w:t xml:space="preserve">ต.เสาเดียว อ.หนองหงส์ จ.บุรีรัมย์ </w:t>
            </w:r>
            <w:r>
              <w:rPr>
                <w:sz w:val="18"/>
                <w:szCs w:val="18"/>
              </w:rPr>
              <w:t xml:space="preserve">31204 </w:t>
            </w:r>
            <w:r>
              <w:t>โทร.</w:t>
            </w:r>
            <w:r>
              <w:rPr>
                <w:sz w:val="18"/>
                <w:szCs w:val="18"/>
              </w:rPr>
              <w:t>044 186274-5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หมายเหตุ-. -)</w:t>
            </w:r>
          </w:p>
        </w:tc>
      </w:tr>
      <w:tr w:rsidR="00D85EB3" w14:paraId="1EFC55FC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448773" w14:textId="77777777" w:rsidR="00D85EB3" w:rsidRDefault="00755839">
            <w:pPr>
              <w:pStyle w:val="Other0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D0B56" w14:textId="77777777" w:rsidR="00D85EB3" w:rsidRDefault="00755839">
            <w:pPr>
              <w:pStyle w:val="Other0"/>
            </w:pPr>
            <w:r>
              <w:t xml:space="preserve">ศูนย์บริการประชาชน </w:t>
            </w:r>
            <w:r>
              <w:t>สำนักปลัดสำนักนายกรัฐมนตรี</w:t>
            </w:r>
          </w:p>
          <w:p w14:paraId="6778C3CC" w14:textId="12336D1F" w:rsidR="00D85EB3" w:rsidRDefault="00755839">
            <w:pPr>
              <w:pStyle w:val="Other0"/>
              <w:spacing w:line="266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หมายเหตุ-. ( เลขที1 ถ.พิษก}โลก เขตดุสิตกทม.</w:t>
            </w:r>
            <w:r>
              <w:rPr>
                <w:sz w:val="18"/>
                <w:szCs w:val="18"/>
              </w:rPr>
              <w:t xml:space="preserve"> 10300 </w:t>
            </w:r>
            <w:r>
              <w:rPr>
                <w:i/>
                <w:iCs/>
                <w:sz w:val="18"/>
                <w:szCs w:val="18"/>
              </w:rPr>
              <w:t>เ</w:t>
            </w:r>
            <w:r>
              <w:rPr>
                <w:i/>
                <w:iCs/>
                <w:sz w:val="18"/>
                <w:szCs w:val="18"/>
              </w:rPr>
              <w:t>สายด่วน</w:t>
            </w:r>
            <w:r>
              <w:rPr>
                <w:sz w:val="18"/>
                <w:szCs w:val="18"/>
              </w:rPr>
              <w:t xml:space="preserve">1111 </w:t>
            </w:r>
          </w:p>
        </w:tc>
      </w:tr>
    </w:tbl>
    <w:p w14:paraId="517B551A" w14:textId="77777777" w:rsidR="00D85EB3" w:rsidRDefault="00D85EB3">
      <w:pPr>
        <w:spacing w:after="199" w:line="1" w:lineRule="exact"/>
      </w:pPr>
    </w:p>
    <w:p w14:paraId="037C94E6" w14:textId="77777777" w:rsidR="00D85EB3" w:rsidRDefault="00755839">
      <w:pPr>
        <w:pStyle w:val="Tablecaption0"/>
        <w:ind w:left="101"/>
      </w:pPr>
      <w:r>
        <w:rPr>
          <w:u w:val="single"/>
        </w:rPr>
        <w:t>แบบ</w:t>
      </w:r>
      <w:proofErr w:type="spellStart"/>
      <w:r>
        <w:rPr>
          <w:u w:val="single"/>
        </w:rPr>
        <w:t>ฟอ</w:t>
      </w:r>
      <w:proofErr w:type="spellEnd"/>
      <w:r>
        <w:rPr>
          <w:u w:val="single"/>
        </w:rPr>
        <w:t>ริม ตัวอย่างและ</w:t>
      </w:r>
      <w:proofErr w:type="spellStart"/>
      <w:r>
        <w:rPr>
          <w:u w:val="single"/>
        </w:rPr>
        <w:t>คํ</w:t>
      </w:r>
      <w:proofErr w:type="spellEnd"/>
      <w:r>
        <w:rPr>
          <w:u w:val="single"/>
        </w:rPr>
        <w:t>มีอการกรอก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9235"/>
      </w:tblGrid>
      <w:tr w:rsidR="00D85EB3" w14:paraId="57B0C634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68F5D9" w14:textId="77777777" w:rsidR="00D85EB3" w:rsidRDefault="00755839">
            <w:pPr>
              <w:pStyle w:val="Other0"/>
              <w:ind w:firstLine="1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ลำดับ</w:t>
            </w:r>
          </w:p>
        </w:tc>
        <w:tc>
          <w:tcPr>
            <w:tcW w:w="9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AC6BD0" w14:textId="77777777" w:rsidR="00D85EB3" w:rsidRDefault="00755839">
            <w:pPr>
              <w:pStyle w:val="Other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ข่อแบบ</w:t>
            </w:r>
            <w:proofErr w:type="spellStart"/>
            <w:r>
              <w:rPr>
                <w:b/>
                <w:bCs/>
                <w:sz w:val="19"/>
                <w:szCs w:val="19"/>
              </w:rPr>
              <w:t>ฟอ</w:t>
            </w:r>
            <w:proofErr w:type="spellEnd"/>
            <w:r>
              <w:rPr>
                <w:b/>
                <w:bCs/>
                <w:sz w:val="19"/>
                <w:szCs w:val="19"/>
              </w:rPr>
              <w:t>ริม</w:t>
            </w:r>
          </w:p>
        </w:tc>
      </w:tr>
      <w:tr w:rsidR="00D85EB3" w14:paraId="1B583ACF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0A936" w14:textId="77777777" w:rsidR="00D85EB3" w:rsidRDefault="00755839">
            <w:pPr>
              <w:pStyle w:val="Other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i/>
                <w:iCs/>
                <w:color w:val="FA0101"/>
                <w:sz w:val="18"/>
                <w:szCs w:val="18"/>
              </w:rPr>
              <w:t>ไม</w:t>
            </w:r>
            <w:proofErr w:type="spellEnd"/>
            <w:r>
              <w:rPr>
                <w:i/>
                <w:iCs/>
                <w:color w:val="FA0101"/>
                <w:sz w:val="18"/>
                <w:szCs w:val="18"/>
              </w:rPr>
              <w:t xml:space="preserve">ีมีแบบฟอร์ม ตัวอย่าง </w:t>
            </w:r>
            <w:r>
              <w:rPr>
                <w:i/>
                <w:iCs/>
                <w:color w:val="FA0101"/>
                <w:sz w:val="18"/>
                <w:szCs w:val="18"/>
              </w:rPr>
              <w:t>และ</w:t>
            </w:r>
            <w:proofErr w:type="spellStart"/>
            <w:r>
              <w:rPr>
                <w:i/>
                <w:iCs/>
                <w:color w:val="FA0101"/>
                <w:sz w:val="18"/>
                <w:szCs w:val="18"/>
              </w:rPr>
              <w:t>ด่</w:t>
            </w:r>
            <w:proofErr w:type="spellEnd"/>
            <w:r>
              <w:rPr>
                <w:i/>
                <w:iCs/>
                <w:color w:val="FA0101"/>
                <w:sz w:val="18"/>
                <w:szCs w:val="18"/>
              </w:rPr>
              <w:t>มีอการกรอก</w:t>
            </w:r>
          </w:p>
        </w:tc>
      </w:tr>
    </w:tbl>
    <w:p w14:paraId="5CD12E15" w14:textId="580A3D77" w:rsidR="001F4DBB" w:rsidRPr="001F4DBB" w:rsidRDefault="001F4DBB" w:rsidP="001F4DBB">
      <w:pPr>
        <w:spacing w:line="1" w:lineRule="exact"/>
        <w:rPr>
          <w:rFonts w:hint="cs"/>
          <w:sz w:val="2"/>
          <w:szCs w:val="2"/>
        </w:rPr>
      </w:pPr>
      <w:bookmarkStart w:id="2" w:name="_GoBack"/>
      <w:bookmarkEnd w:id="2"/>
    </w:p>
    <w:p w14:paraId="23D2CA54" w14:textId="59EDFF99" w:rsidR="00D85EB3" w:rsidRDefault="00D85EB3">
      <w:pPr>
        <w:pStyle w:val="Bodytext30"/>
      </w:pPr>
    </w:p>
    <w:sectPr w:rsidR="00D85EB3">
      <w:pgSz w:w="12240" w:h="15840"/>
      <w:pgMar w:top="1440" w:right="1180" w:bottom="1307" w:left="942" w:header="1012" w:footer="87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E5D5F" w14:textId="77777777" w:rsidR="00755839" w:rsidRDefault="00755839">
      <w:r>
        <w:separator/>
      </w:r>
    </w:p>
  </w:endnote>
  <w:endnote w:type="continuationSeparator" w:id="0">
    <w:p w14:paraId="2AD1009D" w14:textId="77777777" w:rsidR="00755839" w:rsidRDefault="0075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1DF0A" w14:textId="77777777" w:rsidR="00755839" w:rsidRDefault="00755839"/>
  </w:footnote>
  <w:footnote w:type="continuationSeparator" w:id="0">
    <w:p w14:paraId="3FC099BD" w14:textId="77777777" w:rsidR="00755839" w:rsidRDefault="0075583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EB3"/>
    <w:rsid w:val="001F4DBB"/>
    <w:rsid w:val="00755839"/>
    <w:rsid w:val="00D8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14A04"/>
  <w15:docId w15:val="{BD769930-4BC4-4371-AB03-79B784FC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Pr>
      <w:rFonts w:ascii="Tahoma" w:eastAsia="Tahoma" w:hAnsi="Tahoma" w:cs="Tahoma"/>
      <w:b/>
      <w:bCs/>
      <w:i w:val="0"/>
      <w:iCs w:val="0"/>
      <w:smallCaps w:val="0"/>
      <w:strike w:val="0"/>
      <w:u w:val="none"/>
      <w:lang w:val="th-TH" w:eastAsia="th-TH" w:bidi="th-TH"/>
    </w:rPr>
  </w:style>
  <w:style w:type="character" w:customStyle="1" w:styleId="a3">
    <w:name w:val="เนื้อความ อักขระ"/>
    <w:basedOn w:val="a0"/>
    <w:link w:val="a4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Heading2">
    <w:name w:val="Heading #2_"/>
    <w:basedOn w:val="a0"/>
    <w:link w:val="Heading2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  <w:lang w:val="th-TH" w:eastAsia="th-TH" w:bidi="th-TH"/>
    </w:rPr>
  </w:style>
  <w:style w:type="character" w:customStyle="1" w:styleId="Tablecaption">
    <w:name w:val="Table caption_"/>
    <w:basedOn w:val="a0"/>
    <w:link w:val="Tablecaption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  <w:lang w:val="th-TH" w:eastAsia="th-TH" w:bidi="th-TH"/>
    </w:rPr>
  </w:style>
  <w:style w:type="character" w:customStyle="1" w:styleId="Other">
    <w:name w:val="Other_"/>
    <w:basedOn w:val="a0"/>
    <w:link w:val="Other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Bodytext2">
    <w:name w:val="Body text (2)_"/>
    <w:basedOn w:val="a0"/>
    <w:link w:val="Bodytext20"/>
    <w:rPr>
      <w:rFonts w:ascii="Tahoma" w:eastAsia="Tahoma" w:hAnsi="Tahoma" w:cs="Tahoma"/>
      <w:b w:val="0"/>
      <w:bCs w:val="0"/>
      <w:i/>
      <w:iCs/>
      <w:smallCaps w:val="0"/>
      <w:strike w:val="0"/>
      <w:sz w:val="18"/>
      <w:szCs w:val="18"/>
      <w:u w:val="none"/>
      <w:lang w:val="th-TH" w:eastAsia="th-TH" w:bidi="th-TH"/>
    </w:rPr>
  </w:style>
  <w:style w:type="character" w:customStyle="1" w:styleId="Bodytext3">
    <w:name w:val="Body text (3)_"/>
    <w:basedOn w:val="a0"/>
    <w:link w:val="Bodytext3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808080"/>
      <w:sz w:val="16"/>
      <w:szCs w:val="16"/>
      <w:u w:val="none"/>
      <w:lang w:val="th-TH" w:eastAsia="th-TH" w:bidi="th-TH"/>
    </w:rPr>
  </w:style>
  <w:style w:type="paragraph" w:customStyle="1" w:styleId="Heading10">
    <w:name w:val="Heading #1"/>
    <w:basedOn w:val="a"/>
    <w:link w:val="Heading1"/>
    <w:pPr>
      <w:outlineLvl w:val="0"/>
    </w:pPr>
    <w:rPr>
      <w:rFonts w:ascii="Tahoma" w:eastAsia="Tahoma" w:hAnsi="Tahoma" w:cs="Tahoma"/>
      <w:b/>
      <w:bCs/>
      <w:lang w:val="th-TH" w:eastAsia="th-TH" w:bidi="th-TH"/>
    </w:rPr>
  </w:style>
  <w:style w:type="paragraph" w:styleId="a4">
    <w:name w:val="Body Text"/>
    <w:basedOn w:val="a"/>
    <w:link w:val="a3"/>
    <w:qFormat/>
    <w:pPr>
      <w:spacing w:after="200" w:line="259" w:lineRule="auto"/>
    </w:pPr>
    <w:rPr>
      <w:rFonts w:ascii="Tahoma" w:eastAsia="Tahoma" w:hAnsi="Tahoma" w:cs="Tahoma"/>
      <w:sz w:val="20"/>
      <w:szCs w:val="20"/>
      <w:lang w:val="th-TH" w:eastAsia="th-TH" w:bidi="th-TH"/>
    </w:rPr>
  </w:style>
  <w:style w:type="paragraph" w:customStyle="1" w:styleId="Heading20">
    <w:name w:val="Heading #2"/>
    <w:basedOn w:val="a"/>
    <w:link w:val="Heading2"/>
    <w:pPr>
      <w:spacing w:after="100" w:line="274" w:lineRule="auto"/>
      <w:outlineLvl w:val="1"/>
    </w:pPr>
    <w:rPr>
      <w:rFonts w:ascii="Tahoma" w:eastAsia="Tahoma" w:hAnsi="Tahoma" w:cs="Tahoma"/>
      <w:b/>
      <w:bCs/>
      <w:sz w:val="19"/>
      <w:szCs w:val="19"/>
      <w:lang w:val="th-TH" w:eastAsia="th-TH" w:bidi="th-TH"/>
    </w:rPr>
  </w:style>
  <w:style w:type="paragraph" w:customStyle="1" w:styleId="Tablecaption0">
    <w:name w:val="Table caption"/>
    <w:basedOn w:val="a"/>
    <w:link w:val="Tablecaption"/>
    <w:rPr>
      <w:rFonts w:ascii="Tahoma" w:eastAsia="Tahoma" w:hAnsi="Tahoma" w:cs="Tahoma"/>
      <w:b/>
      <w:bCs/>
      <w:sz w:val="19"/>
      <w:szCs w:val="19"/>
      <w:lang w:val="th-TH" w:eastAsia="th-TH" w:bidi="th-TH"/>
    </w:rPr>
  </w:style>
  <w:style w:type="paragraph" w:customStyle="1" w:styleId="Other0">
    <w:name w:val="Other"/>
    <w:basedOn w:val="a"/>
    <w:link w:val="Other"/>
    <w:rPr>
      <w:rFonts w:ascii="Tahoma" w:eastAsia="Tahoma" w:hAnsi="Tahoma" w:cs="Tahoma"/>
      <w:sz w:val="20"/>
      <w:szCs w:val="20"/>
      <w:lang w:val="th-TH" w:eastAsia="th-TH" w:bidi="th-TH"/>
    </w:rPr>
  </w:style>
  <w:style w:type="paragraph" w:customStyle="1" w:styleId="Bodytext20">
    <w:name w:val="Body text (2)"/>
    <w:basedOn w:val="a"/>
    <w:link w:val="Bodytext2"/>
    <w:pPr>
      <w:spacing w:line="271" w:lineRule="auto"/>
    </w:pPr>
    <w:rPr>
      <w:rFonts w:ascii="Tahoma" w:eastAsia="Tahoma" w:hAnsi="Tahoma" w:cs="Tahoma"/>
      <w:i/>
      <w:iCs/>
      <w:sz w:val="18"/>
      <w:szCs w:val="18"/>
      <w:lang w:val="th-TH" w:eastAsia="th-TH" w:bidi="th-TH"/>
    </w:rPr>
  </w:style>
  <w:style w:type="paragraph" w:customStyle="1" w:styleId="Bodytext30">
    <w:name w:val="Body text (3)"/>
    <w:basedOn w:val="a"/>
    <w:link w:val="Bodytext3"/>
    <w:pPr>
      <w:spacing w:after="200" w:line="228" w:lineRule="auto"/>
      <w:ind w:left="4300"/>
      <w:jc w:val="right"/>
    </w:pPr>
    <w:rPr>
      <w:rFonts w:ascii="Tahoma" w:eastAsia="Tahoma" w:hAnsi="Tahoma" w:cs="Tahoma"/>
      <w:color w:val="808080"/>
      <w:sz w:val="16"/>
      <w:szCs w:val="16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B14C9-B8F7-437F-8921-6873D269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Win10Pro</cp:lastModifiedBy>
  <cp:revision>2</cp:revision>
  <dcterms:created xsi:type="dcterms:W3CDTF">2024-06-12T06:41:00Z</dcterms:created>
  <dcterms:modified xsi:type="dcterms:W3CDTF">2024-06-12T06:47:00Z</dcterms:modified>
</cp:coreProperties>
</file>